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  <w:ind w:left="0" w:right="277" w:firstLine="0"/>
        <w:jc w:val="center"/>
      </w:pPr>
      <w:r>
        <w:rPr/>
        <w:t>EXPOSURE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BLOODBORNE</w:t>
      </w:r>
      <w:r>
        <w:rPr>
          <w:spacing w:val="-3"/>
        </w:rPr>
        <w:t> </w:t>
      </w:r>
      <w:r>
        <w:rPr>
          <w:spacing w:val="-2"/>
        </w:rPr>
        <w:t>PATHOGENS</w:t>
      </w:r>
    </w:p>
    <w:p>
      <w:pPr>
        <w:pStyle w:val="BodyText"/>
        <w:spacing w:before="4"/>
        <w:rPr>
          <w:b/>
        </w:rPr>
      </w:pPr>
    </w:p>
    <w:p>
      <w:pPr>
        <w:spacing w:before="1"/>
        <w:ind w:left="100" w:right="373" w:firstLine="0"/>
        <w:jc w:val="right"/>
        <w:rPr>
          <w:b/>
          <w:sz w:val="24"/>
        </w:rPr>
      </w:pPr>
      <w:r>
        <w:rPr>
          <w:b/>
          <w:sz w:val="24"/>
        </w:rPr>
        <w:t>MCP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S-</w:t>
      </w:r>
      <w:r>
        <w:rPr>
          <w:b/>
          <w:spacing w:val="-5"/>
          <w:sz w:val="24"/>
        </w:rPr>
        <w:t>04</w:t>
      </w: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5717" w:val="left" w:leader="none"/>
          <w:tab w:pos="6866" w:val="left" w:leader="none"/>
        </w:tabs>
        <w:ind w:left="100" w:right="400"/>
        <w:jc w:val="right"/>
      </w:pPr>
      <w:r>
        <w:rPr/>
        <w:t>VA Ann Arbor Healthcare System</w:t>
        <w:tab/>
        <w:tab/>
      </w:r>
      <w:r>
        <w:rPr>
          <w:b/>
        </w:rPr>
        <w:t>Rescinded Document: </w:t>
      </w:r>
      <w:r>
        <w:rPr/>
        <w:t>Ann Arbor, MI 48105</w:t>
        <w:tab/>
        <w:t>S-04</w:t>
      </w:r>
      <w:r>
        <w:rPr>
          <w:spacing w:val="-1"/>
        </w:rPr>
        <w:t> </w:t>
      </w:r>
      <w:r>
        <w:rPr/>
        <w:t>Policy Exposure Control</w:t>
      </w:r>
      <w:r>
        <w:rPr>
          <w:spacing w:val="-2"/>
        </w:rPr>
        <w:t> </w:t>
      </w:r>
      <w:r>
        <w:rPr/>
        <w:t>Plan For Bloodborne Pathogens</w:t>
      </w:r>
    </w:p>
    <w:p>
      <w:pPr>
        <w:pStyle w:val="BodyText"/>
        <w:ind w:left="100" w:right="388"/>
        <w:jc w:val="right"/>
      </w:pPr>
      <w:r>
        <w:rPr/>
        <w:t>August</w:t>
      </w:r>
      <w:r>
        <w:rPr>
          <w:spacing w:val="-5"/>
        </w:rPr>
        <w:t> </w:t>
      </w:r>
      <w:r>
        <w:rPr/>
        <w:t>29,</w:t>
      </w:r>
      <w:r>
        <w:rPr>
          <w:spacing w:val="-4"/>
        </w:rPr>
        <w:t> 2018</w:t>
      </w:r>
    </w:p>
    <w:p>
      <w:pPr>
        <w:pStyle w:val="BodyText"/>
      </w:pPr>
    </w:p>
    <w:p>
      <w:pPr>
        <w:pStyle w:val="Heading2"/>
        <w:tabs>
          <w:tab w:pos="7746" w:val="left" w:leader="none"/>
        </w:tabs>
      </w:pPr>
      <w:r>
        <w:rPr/>
        <w:t>Signatory</w:t>
      </w:r>
      <w:r>
        <w:rPr>
          <w:spacing w:val="-5"/>
        </w:rPr>
        <w:t> </w:t>
      </w:r>
      <w:r>
        <w:rPr>
          <w:spacing w:val="-2"/>
        </w:rPr>
        <w:t>Authority:</w:t>
      </w:r>
      <w:r>
        <w:rPr/>
        <w:tab/>
        <w:t>Effective</w:t>
      </w:r>
      <w:r>
        <w:rPr>
          <w:spacing w:val="-8"/>
        </w:rPr>
        <w:t> </w:t>
      </w:r>
      <w:r>
        <w:rPr>
          <w:spacing w:val="-2"/>
        </w:rPr>
        <w:t>Date:</w:t>
      </w:r>
    </w:p>
    <w:p>
      <w:pPr>
        <w:pStyle w:val="BodyText"/>
        <w:tabs>
          <w:tab w:pos="7397" w:val="left" w:leader="none"/>
        </w:tabs>
        <w:ind w:left="100" w:right="399"/>
      </w:pPr>
      <w:r>
        <w:rPr/>
        <w:t>Ginny L. Creasman, Pharm.D., FACHE</w:t>
        <w:tab/>
        <w:t>September</w:t>
      </w:r>
      <w:r>
        <w:rPr>
          <w:spacing w:val="-17"/>
        </w:rPr>
        <w:t> </w:t>
      </w:r>
      <w:r>
        <w:rPr/>
        <w:t>7,</w:t>
      </w:r>
      <w:r>
        <w:rPr>
          <w:spacing w:val="-17"/>
        </w:rPr>
        <w:t> </w:t>
      </w:r>
      <w:r>
        <w:rPr/>
        <w:t>2023 Medical Center Director</w:t>
      </w:r>
    </w:p>
    <w:p>
      <w:pPr>
        <w:pStyle w:val="BodyText"/>
      </w:pPr>
    </w:p>
    <w:p>
      <w:pPr>
        <w:pStyle w:val="Heading2"/>
        <w:tabs>
          <w:tab w:pos="7082" w:val="left" w:leader="none"/>
        </w:tabs>
      </w:pPr>
      <w:r>
        <w:rPr>
          <w:spacing w:val="-2"/>
        </w:rPr>
        <w:t>Responsible</w:t>
      </w:r>
      <w:r>
        <w:rPr>
          <w:spacing w:val="2"/>
        </w:rPr>
        <w:t> </w:t>
      </w:r>
      <w:r>
        <w:rPr>
          <w:spacing w:val="-2"/>
        </w:rPr>
        <w:t>Owner:</w:t>
      </w:r>
      <w:r>
        <w:rPr/>
        <w:tab/>
        <w:t>Recertification</w:t>
      </w:r>
      <w:r>
        <w:rPr>
          <w:spacing w:val="-12"/>
        </w:rPr>
        <w:t> </w:t>
      </w:r>
      <w:r>
        <w:rPr>
          <w:spacing w:val="-2"/>
        </w:rPr>
        <w:t>Date:</w:t>
      </w:r>
    </w:p>
    <w:p>
      <w:pPr>
        <w:pStyle w:val="BodyText"/>
        <w:tabs>
          <w:tab w:pos="7409" w:val="left" w:leader="none"/>
        </w:tabs>
        <w:ind w:left="100"/>
      </w:pPr>
      <w:r>
        <w:rPr/>
        <w:t>Chief</w:t>
      </w:r>
      <w:r>
        <w:rPr>
          <w:spacing w:val="-10"/>
        </w:rPr>
        <w:t> </w:t>
      </w:r>
      <w:r>
        <w:rPr/>
        <w:t>Safety</w:t>
      </w:r>
      <w:r>
        <w:rPr>
          <w:spacing w:val="-11"/>
        </w:rPr>
        <w:t> </w:t>
      </w:r>
      <w:r>
        <w:rPr>
          <w:spacing w:val="-2"/>
        </w:rPr>
        <w:t>Service</w:t>
      </w:r>
      <w:r>
        <w:rPr/>
        <w:tab/>
        <w:t>September</w:t>
      </w:r>
      <w:r>
        <w:rPr>
          <w:spacing w:val="-12"/>
        </w:rPr>
        <w:t> </w:t>
      </w:r>
      <w:r>
        <w:rPr/>
        <w:t>7,</w:t>
      </w:r>
      <w:r>
        <w:rPr>
          <w:spacing w:val="-8"/>
        </w:rPr>
        <w:t> </w:t>
      </w:r>
      <w:r>
        <w:rPr>
          <w:spacing w:val="-4"/>
        </w:rPr>
        <w:t>2028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>
          <w:spacing w:val="-2"/>
        </w:rPr>
        <w:t>POLICY:</w:t>
      </w:r>
    </w:p>
    <w:p>
      <w:pPr>
        <w:pStyle w:val="BodyText"/>
        <w:rPr>
          <w:b/>
        </w:rPr>
      </w:pPr>
    </w:p>
    <w:p>
      <w:pPr>
        <w:pStyle w:val="BodyText"/>
        <w:ind w:left="100" w:right="567"/>
        <w:jc w:val="both"/>
      </w:pPr>
      <w:r>
        <w:rPr/>
        <w:t>This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center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/>
        <w:t>(MCP) establishes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Exposure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Plan as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relates</w:t>
      </w:r>
      <w:r>
        <w:rPr>
          <w:spacing w:val="-4"/>
        </w:rPr>
        <w:t> </w:t>
      </w:r>
      <w:r>
        <w:rPr/>
        <w:t>to bloodborne</w:t>
      </w:r>
      <w:r>
        <w:rPr>
          <w:spacing w:val="-3"/>
        </w:rPr>
        <w:t> </w:t>
      </w:r>
      <w:r>
        <w:rPr/>
        <w:t>pathogens.</w:t>
      </w:r>
      <w:r>
        <w:rPr>
          <w:spacing w:val="40"/>
        </w:rPr>
        <w:t> </w:t>
      </w:r>
      <w:r>
        <w:rPr/>
        <w:t>This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intended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optimally</w:t>
      </w:r>
      <w:r>
        <w:rPr>
          <w:spacing w:val="-3"/>
        </w:rPr>
        <w:t> </w:t>
      </w:r>
      <w:r>
        <w:rPr/>
        <w:t>safe environment for all employees.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>
          <w:spacing w:val="-2"/>
        </w:rPr>
        <w:t>PROCEDURES: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100" w:right="468" w:firstLine="360"/>
        <w:jc w:val="left"/>
        <w:rPr>
          <w:sz w:val="24"/>
        </w:rPr>
      </w:pPr>
      <w:r>
        <w:rPr>
          <w:b/>
          <w:sz w:val="24"/>
        </w:rPr>
        <w:t>Exposure Determination.</w:t>
      </w:r>
      <w:r>
        <w:rPr>
          <w:b/>
          <w:spacing w:val="40"/>
          <w:sz w:val="24"/>
        </w:rPr>
        <w:t> </w:t>
      </w:r>
      <w:r>
        <w:rPr>
          <w:sz w:val="24"/>
        </w:rPr>
        <w:t>The following is a list of job classifications in which employees have potential occupational exposure to blood or hazardous body fluids (semen, vaginal secretions, cerebrospinal fluid, synovial fluid, pleural fluid, pericardial fluid,</w:t>
      </w:r>
      <w:r>
        <w:rPr>
          <w:spacing w:val="-5"/>
          <w:sz w:val="24"/>
        </w:rPr>
        <w:t> </w:t>
      </w:r>
      <w:r>
        <w:rPr>
          <w:sz w:val="24"/>
        </w:rPr>
        <w:t>peritoneal</w:t>
      </w:r>
      <w:r>
        <w:rPr>
          <w:spacing w:val="-3"/>
          <w:sz w:val="24"/>
        </w:rPr>
        <w:t> </w:t>
      </w:r>
      <w:r>
        <w:rPr>
          <w:sz w:val="24"/>
        </w:rPr>
        <w:t>fluid,</w:t>
      </w:r>
      <w:r>
        <w:rPr>
          <w:spacing w:val="-3"/>
          <w:sz w:val="24"/>
        </w:rPr>
        <w:t> </w:t>
      </w:r>
      <w:r>
        <w:rPr>
          <w:sz w:val="24"/>
        </w:rPr>
        <w:t>amniotic</w:t>
      </w:r>
      <w:r>
        <w:rPr>
          <w:spacing w:val="-6"/>
          <w:sz w:val="24"/>
        </w:rPr>
        <w:t> </w:t>
      </w:r>
      <w:r>
        <w:rPr>
          <w:sz w:val="24"/>
        </w:rPr>
        <w:t>fluid,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fluid</w:t>
      </w:r>
      <w:r>
        <w:rPr>
          <w:spacing w:val="-3"/>
          <w:sz w:val="24"/>
        </w:rPr>
        <w:t> </w:t>
      </w:r>
      <w:r>
        <w:rPr>
          <w:sz w:val="24"/>
        </w:rPr>
        <w:t>visibly</w:t>
      </w:r>
      <w:r>
        <w:rPr>
          <w:spacing w:val="-3"/>
          <w:sz w:val="24"/>
        </w:rPr>
        <w:t> </w:t>
      </w:r>
      <w:r>
        <w:rPr>
          <w:sz w:val="24"/>
        </w:rPr>
        <w:t>contaminated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blood):</w:t>
      </w:r>
    </w:p>
    <w:p>
      <w:pPr>
        <w:pStyle w:val="BodyText"/>
        <w:rPr>
          <w:sz w:val="20"/>
        </w:rPr>
      </w:pPr>
    </w:p>
    <w:p>
      <w:pPr>
        <w:pStyle w:val="BodyText"/>
        <w:spacing w:before="89" w:after="1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4676"/>
      </w:tblGrid>
      <w:tr>
        <w:trPr>
          <w:trHeight w:val="553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Audiologist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Autopsy</w:t>
            </w:r>
            <w:r>
              <w:rPr>
                <w:spacing w:val="-2"/>
                <w:sz w:val="24"/>
              </w:rPr>
              <w:t> Assistant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Aide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Biomedical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Technician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Chemist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Companion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CWT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(Wheelchair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Decontamination)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Cytologist</w:t>
            </w:r>
          </w:p>
        </w:tc>
      </w:tr>
      <w:tr>
        <w:trPr>
          <w:trHeight w:val="552" w:hRule="atLeast"/>
        </w:trPr>
        <w:tc>
          <w:tcPr>
            <w:tcW w:w="4676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Assistant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Hygienist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Dentist</w:t>
            </w:r>
          </w:p>
        </w:tc>
        <w:tc>
          <w:tcPr>
            <w:tcW w:w="4676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Dietitian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(Blood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Glucose Monitoring/Training) *</w:t>
            </w:r>
          </w:p>
        </w:tc>
      </w:tr>
      <w:tr>
        <w:trPr>
          <w:trHeight w:val="553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GEMS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Coordinator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Physicist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Technician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(Decontamination and/or Specimen Transport) *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Housekeeping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Aide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Mechanic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Hygienist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880" w:bottom="280" w:left="1340" w:right="1060"/>
        </w:sectPr>
      </w:pPr>
    </w:p>
    <w:p>
      <w:pPr>
        <w:pStyle w:val="BodyText"/>
        <w:spacing w:before="4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4676"/>
      </w:tblGrid>
      <w:tr>
        <w:trPr>
          <w:trHeight w:val="552" w:hRule="atLeast"/>
        </w:trPr>
        <w:tc>
          <w:tcPr>
            <w:tcW w:w="4676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Aide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Technicians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categories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Technician</w:t>
            </w:r>
          </w:p>
        </w:tc>
        <w:tc>
          <w:tcPr>
            <w:tcW w:w="4676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Technician </w:t>
            </w:r>
            <w:r>
              <w:rPr>
                <w:spacing w:val="-2"/>
                <w:sz w:val="24"/>
              </w:rPr>
              <w:t>(Decontamination)*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Technologist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Technician</w:t>
            </w:r>
          </w:p>
        </w:tc>
        <w:tc>
          <w:tcPr>
            <w:tcW w:w="4676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Motor Vehicle Operator (Specimen Transport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Transport)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*</w:t>
            </w:r>
          </w:p>
        </w:tc>
      </w:tr>
      <w:tr>
        <w:trPr>
          <w:trHeight w:val="553" w:hRule="atLeast"/>
        </w:trPr>
        <w:tc>
          <w:tcPr>
            <w:tcW w:w="4676" w:type="dxa"/>
          </w:tcPr>
          <w:p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Medicine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Technologist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Nurse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categories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Occupational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Therapist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(Splinting Wounds) *</w:t>
            </w:r>
          </w:p>
        </w:tc>
        <w:tc>
          <w:tcPr>
            <w:tcW w:w="4676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Pharmacist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(Code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Responding,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Injection Training, Ostomy Fitting) *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Therapist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Therapist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Aide</w:t>
            </w:r>
          </w:p>
        </w:tc>
      </w:tr>
      <w:tr>
        <w:trPr>
          <w:trHeight w:val="552" w:hRule="atLeast"/>
        </w:trPr>
        <w:tc>
          <w:tcPr>
            <w:tcW w:w="4676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2"/>
                <w:sz w:val="24"/>
              </w:rPr>
              <w:t>Physician</w:t>
            </w:r>
          </w:p>
        </w:tc>
        <w:tc>
          <w:tcPr>
            <w:tcW w:w="4676" w:type="dxa"/>
          </w:tcPr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Physician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Assistant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Pipefitter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Officer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Prosthetist/</w:t>
            </w:r>
            <w:r>
              <w:rPr>
                <w:spacing w:val="-2"/>
                <w:sz w:val="24"/>
              </w:rPr>
              <w:t> Orthotist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Psychologist</w:t>
            </w:r>
          </w:p>
        </w:tc>
      </w:tr>
      <w:tr>
        <w:trPr>
          <w:trHeight w:val="554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Peripheral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Vascular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Technician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Oncology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Therapist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Radiologist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Radiology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Technician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Technician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(Human </w:t>
            </w:r>
            <w:r>
              <w:rPr>
                <w:spacing w:val="-2"/>
                <w:sz w:val="24"/>
              </w:rPr>
              <w:t>Research)*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Respiratory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Therapist</w:t>
            </w:r>
          </w:p>
        </w:tc>
      </w:tr>
      <w:tr>
        <w:trPr>
          <w:trHeight w:val="552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Pathologist</w:t>
            </w:r>
          </w:p>
        </w:tc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5"/>
                <w:sz w:val="24"/>
              </w:rPr>
              <w:t>VTS</w:t>
            </w:r>
          </w:p>
        </w:tc>
      </w:tr>
      <w:tr>
        <w:trPr>
          <w:trHeight w:val="551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Utility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Repairer/Operator</w:t>
            </w:r>
          </w:p>
        </w:tc>
        <w:tc>
          <w:tcPr>
            <w:tcW w:w="4676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Volunteer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(Specimen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Patient </w:t>
            </w:r>
            <w:r>
              <w:rPr>
                <w:spacing w:val="-2"/>
                <w:sz w:val="24"/>
              </w:rPr>
              <w:t>Transport)*</w:t>
            </w:r>
          </w:p>
        </w:tc>
      </w:tr>
      <w:tr>
        <w:trPr>
          <w:trHeight w:val="553" w:hRule="atLeast"/>
        </w:trPr>
        <w:tc>
          <w:tcPr>
            <w:tcW w:w="4676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Ward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(Specimen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Transport)*</w:t>
            </w:r>
          </w:p>
        </w:tc>
        <w:tc>
          <w:tcPr>
            <w:tcW w:w="4676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</w:pPr>
    </w:p>
    <w:p>
      <w:pPr>
        <w:pStyle w:val="BodyText"/>
        <w:ind w:left="100"/>
      </w:pPr>
      <w:r>
        <w:rPr/>
        <w:t>*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job</w:t>
      </w:r>
      <w:r>
        <w:rPr>
          <w:spacing w:val="-2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perform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task</w:t>
      </w:r>
      <w:r>
        <w:rPr>
          <w:spacing w:val="-4"/>
        </w:rPr>
        <w:t> </w:t>
      </w:r>
      <w:r>
        <w:rPr/>
        <w:t>are </w:t>
      </w:r>
      <w:r>
        <w:rPr>
          <w:spacing w:val="-2"/>
        </w:rPr>
        <w:t>exposed.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</w:pP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Compliance.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1" w:after="0"/>
        <w:ind w:left="100" w:right="1176" w:firstLine="719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5"/>
          <w:sz w:val="24"/>
        </w:rPr>
        <w:t> </w:t>
      </w:r>
      <w:r>
        <w:rPr>
          <w:sz w:val="24"/>
        </w:rPr>
        <w:t>precautions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used,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Infection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3"/>
          <w:sz w:val="24"/>
        </w:rPr>
        <w:t> </w:t>
      </w:r>
      <w:r>
        <w:rPr>
          <w:sz w:val="24"/>
        </w:rPr>
        <w:t>Manual,</w:t>
      </w:r>
      <w:r>
        <w:rPr>
          <w:spacing w:val="-3"/>
          <w:sz w:val="24"/>
        </w:rPr>
        <w:t> </w:t>
      </w:r>
      <w:r>
        <w:rPr>
          <w:sz w:val="24"/>
        </w:rPr>
        <w:t>to prevent contact with blood or hazardous body fluids.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681" w:firstLine="719"/>
        <w:jc w:val="left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-5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z w:val="24"/>
        </w:rPr>
        <w:t>controls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utilized.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Engineering</w:t>
      </w:r>
      <w:r>
        <w:rPr>
          <w:spacing w:val="-5"/>
          <w:sz w:val="24"/>
        </w:rPr>
        <w:t> </w:t>
      </w:r>
      <w:r>
        <w:rPr>
          <w:sz w:val="24"/>
        </w:rPr>
        <w:t>Controls for Bloodborne Pathogens Subcommittee will meet at least annually.</w:t>
      </w:r>
      <w:r>
        <w:rPr>
          <w:spacing w:val="40"/>
          <w:sz w:val="24"/>
        </w:rPr>
        <w:t> </w:t>
      </w:r>
      <w:r>
        <w:rPr>
          <w:sz w:val="24"/>
        </w:rPr>
        <w:t>It will make recommendations to the Clinical Products Review Committee with input from non- managerial employees throughout the facility.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37" w:lineRule="auto" w:before="0" w:after="0"/>
        <w:ind w:left="100" w:right="582" w:firstLine="719"/>
        <w:jc w:val="left"/>
        <w:rPr>
          <w:sz w:val="24"/>
        </w:rPr>
      </w:pPr>
      <w:r>
        <w:rPr>
          <w:sz w:val="24"/>
        </w:rPr>
        <w:t>Employees will perform hand hygiene after handling blood or body fluids, even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gloves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6"/>
          <w:sz w:val="24"/>
        </w:rPr>
        <w:t> </w:t>
      </w:r>
      <w:r>
        <w:rPr>
          <w:sz w:val="24"/>
        </w:rPr>
        <w:t>protective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-3"/>
          <w:sz w:val="24"/>
        </w:rPr>
        <w:t> </w:t>
      </w:r>
      <w:r>
        <w:rPr>
          <w:sz w:val="24"/>
        </w:rPr>
        <w:t>(PPE)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worn. Alcohol</w:t>
      </w:r>
      <w:r>
        <w:rPr>
          <w:spacing w:val="-3"/>
          <w:sz w:val="24"/>
        </w:rPr>
        <w:t> </w:t>
      </w:r>
      <w:r>
        <w:rPr>
          <w:sz w:val="24"/>
        </w:rPr>
        <w:t>hand</w:t>
      </w:r>
    </w:p>
    <w:p>
      <w:pPr>
        <w:spacing w:after="0" w:line="237" w:lineRule="auto"/>
        <w:jc w:val="left"/>
        <w:rPr>
          <w:sz w:val="24"/>
        </w:rPr>
        <w:sectPr>
          <w:headerReference w:type="default" r:id="rId5"/>
          <w:footerReference w:type="default" r:id="rId6"/>
          <w:pgSz w:w="12240" w:h="15840"/>
          <w:pgMar w:header="1004" w:footer="1062" w:top="1260" w:bottom="1260" w:left="1340" w:right="1060"/>
          <w:pgNumType w:start="2"/>
        </w:sectPr>
      </w:pPr>
    </w:p>
    <w:p>
      <w:pPr>
        <w:pStyle w:val="BodyText"/>
      </w:pPr>
    </w:p>
    <w:p>
      <w:pPr>
        <w:pStyle w:val="BodyText"/>
        <w:ind w:left="100" w:right="578"/>
      </w:pPr>
      <w:r>
        <w:rPr/>
        <w:t>gel</w:t>
      </w:r>
      <w:r>
        <w:rPr>
          <w:spacing w:val="-2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hands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visibly</w:t>
      </w:r>
      <w:r>
        <w:rPr>
          <w:spacing w:val="-2"/>
        </w:rPr>
        <w:t> </w:t>
      </w:r>
      <w:r>
        <w:rPr/>
        <w:t>soiled.</w:t>
      </w:r>
      <w:r>
        <w:rPr>
          <w:spacing w:val="-4"/>
        </w:rPr>
        <w:t> </w:t>
      </w:r>
      <w:r>
        <w:rPr/>
        <w:t>Antimicrobial</w:t>
      </w:r>
      <w:r>
        <w:rPr>
          <w:spacing w:val="-2"/>
        </w:rPr>
        <w:t> </w:t>
      </w:r>
      <w:r>
        <w:rPr/>
        <w:t>soap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water</w:t>
      </w:r>
      <w:r>
        <w:rPr>
          <w:spacing w:val="-5"/>
        </w:rPr>
        <w:t> </w:t>
      </w:r>
      <w:r>
        <w:rPr/>
        <w:t>must</w:t>
      </w:r>
      <w:r>
        <w:rPr>
          <w:spacing w:val="-1"/>
        </w:rPr>
        <w:t> </w:t>
      </w:r>
      <w:r>
        <w:rPr/>
        <w:t>be used. For hands that are not visibly soiled, either one may be used.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630" w:firstLine="719"/>
        <w:jc w:val="left"/>
        <w:rPr>
          <w:sz w:val="24"/>
        </w:rPr>
      </w:pPr>
      <w:r>
        <w:rPr>
          <w:sz w:val="24"/>
        </w:rPr>
        <w:t>All needles and other sharps will be disposed of in designated sharps containers</w:t>
      </w:r>
      <w:r>
        <w:rPr>
          <w:spacing w:val="-3"/>
          <w:sz w:val="24"/>
        </w:rPr>
        <w:t> </w:t>
      </w:r>
      <w:r>
        <w:rPr>
          <w:sz w:val="24"/>
        </w:rPr>
        <w:t>only.</w:t>
      </w:r>
      <w:r>
        <w:rPr>
          <w:spacing w:val="40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devices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5"/>
          <w:sz w:val="24"/>
        </w:rPr>
        <w:t> </w:t>
      </w:r>
      <w:r>
        <w:rPr>
          <w:sz w:val="24"/>
        </w:rPr>
        <w:t>whenever</w:t>
      </w:r>
      <w:r>
        <w:rPr>
          <w:spacing w:val="-3"/>
          <w:sz w:val="24"/>
        </w:rPr>
        <w:t> </w:t>
      </w:r>
      <w:r>
        <w:rPr>
          <w:sz w:val="24"/>
        </w:rPr>
        <w:t>possible.</w:t>
      </w:r>
      <w:r>
        <w:rPr>
          <w:spacing w:val="40"/>
          <w:sz w:val="24"/>
        </w:rPr>
        <w:t> </w:t>
      </w:r>
      <w:r>
        <w:rPr>
          <w:sz w:val="24"/>
        </w:rPr>
        <w:t>Sharps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never</w:t>
      </w:r>
      <w:r>
        <w:rPr>
          <w:spacing w:val="-3"/>
          <w:sz w:val="24"/>
        </w:rPr>
        <w:t> </w:t>
      </w:r>
      <w:r>
        <w:rPr>
          <w:sz w:val="24"/>
        </w:rPr>
        <w:t>be bent or sheared off prior to disposal.</w:t>
      </w:r>
      <w:r>
        <w:rPr>
          <w:spacing w:val="40"/>
          <w:sz w:val="24"/>
        </w:rPr>
        <w:t> </w:t>
      </w:r>
      <w:r>
        <w:rPr>
          <w:sz w:val="24"/>
        </w:rPr>
        <w:t>While not encouraged, situations which require recapping must utilize either a resheathing device or the one-handed slide technique.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522" w:firstLine="719"/>
        <w:jc w:val="left"/>
        <w:rPr>
          <w:sz w:val="24"/>
        </w:rPr>
      </w:pPr>
      <w:r>
        <w:rPr>
          <w:sz w:val="24"/>
        </w:rPr>
        <w:t>All equipment, environmental, and working surfaces will be cleaned and decontaminated with an approved hospital disinfectant after contact with blood or hazardous</w:t>
      </w:r>
      <w:r>
        <w:rPr>
          <w:spacing w:val="-5"/>
          <w:sz w:val="24"/>
        </w:rPr>
        <w:t> </w:t>
      </w:r>
      <w:r>
        <w:rPr>
          <w:sz w:val="24"/>
        </w:rPr>
        <w:t>body</w:t>
      </w:r>
      <w:r>
        <w:rPr>
          <w:spacing w:val="-6"/>
          <w:sz w:val="24"/>
        </w:rPr>
        <w:t> </w:t>
      </w:r>
      <w:r>
        <w:rPr>
          <w:sz w:val="24"/>
        </w:rPr>
        <w:t>fluids.</w:t>
      </w:r>
      <w:r>
        <w:rPr>
          <w:spacing w:val="40"/>
          <w:sz w:val="24"/>
        </w:rPr>
        <w:t> </w:t>
      </w:r>
      <w:r>
        <w:rPr>
          <w:sz w:val="24"/>
        </w:rPr>
        <w:t>Blood</w:t>
      </w:r>
      <w:r>
        <w:rPr>
          <w:spacing w:val="-3"/>
          <w:sz w:val="24"/>
        </w:rPr>
        <w:t> </w:t>
      </w:r>
      <w:r>
        <w:rPr>
          <w:sz w:val="24"/>
        </w:rPr>
        <w:t>spill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accessed</w:t>
      </w:r>
      <w:r>
        <w:rPr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link</w:t>
      </w:r>
      <w:r>
        <w:rPr>
          <w:spacing w:val="-3"/>
          <w:sz w:val="24"/>
        </w:rPr>
        <w:t> </w:t>
      </w:r>
      <w:r>
        <w:rPr>
          <w:sz w:val="24"/>
        </w:rPr>
        <w:t>posted</w:t>
      </w:r>
      <w:r>
        <w:rPr>
          <w:spacing w:val="-3"/>
          <w:sz w:val="24"/>
        </w:rPr>
        <w:t> </w:t>
      </w:r>
      <w:r>
        <w:rPr>
          <w:sz w:val="24"/>
        </w:rPr>
        <w:t>on the VAAAHS homepage.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1882" w:firstLine="719"/>
        <w:jc w:val="left"/>
        <w:rPr>
          <w:sz w:val="24"/>
        </w:rPr>
      </w:pPr>
      <w:r>
        <w:rPr>
          <w:sz w:val="24"/>
        </w:rPr>
        <w:t>Contaminated</w:t>
      </w:r>
      <w:r>
        <w:rPr>
          <w:spacing w:val="-5"/>
          <w:sz w:val="24"/>
        </w:rPr>
        <w:t> </w:t>
      </w:r>
      <w:r>
        <w:rPr>
          <w:sz w:val="24"/>
        </w:rPr>
        <w:t>linen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placed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impervious</w:t>
      </w:r>
      <w:r>
        <w:rPr>
          <w:spacing w:val="-4"/>
          <w:sz w:val="24"/>
        </w:rPr>
        <w:t> </w:t>
      </w:r>
      <w:r>
        <w:rPr>
          <w:sz w:val="24"/>
        </w:rPr>
        <w:t>linen</w:t>
      </w:r>
      <w:r>
        <w:rPr>
          <w:spacing w:val="-6"/>
          <w:sz w:val="24"/>
        </w:rPr>
        <w:t> </w:t>
      </w:r>
      <w:r>
        <w:rPr>
          <w:sz w:val="24"/>
        </w:rPr>
        <w:t>bag</w:t>
      </w:r>
      <w:r>
        <w:rPr>
          <w:spacing w:val="-4"/>
          <w:sz w:val="24"/>
        </w:rPr>
        <w:t> </w:t>
      </w:r>
      <w:r>
        <w:rPr>
          <w:sz w:val="24"/>
        </w:rPr>
        <w:t>for </w:t>
      </w:r>
      <w:r>
        <w:rPr>
          <w:spacing w:val="-2"/>
          <w:sz w:val="24"/>
        </w:rPr>
        <w:t>decontamination.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100" w:right="395" w:firstLine="360"/>
        <w:jc w:val="left"/>
        <w:rPr>
          <w:sz w:val="24"/>
        </w:rPr>
      </w:pPr>
      <w:r>
        <w:rPr>
          <w:b/>
          <w:sz w:val="24"/>
        </w:rPr>
        <w:t>HIV and HBV Research Labs.</w:t>
      </w:r>
      <w:r>
        <w:rPr>
          <w:b/>
          <w:spacing w:val="40"/>
          <w:sz w:val="24"/>
        </w:rPr>
        <w:t> </w:t>
      </w:r>
      <w:r>
        <w:rPr>
          <w:sz w:val="24"/>
        </w:rPr>
        <w:t>These labs</w:t>
      </w:r>
      <w:r>
        <w:rPr>
          <w:spacing w:val="-1"/>
          <w:sz w:val="24"/>
        </w:rPr>
        <w:t> </w:t>
      </w:r>
      <w:r>
        <w:rPr>
          <w:sz w:val="24"/>
        </w:rPr>
        <w:t>use research scale amounts</w:t>
      </w:r>
      <w:r>
        <w:rPr>
          <w:spacing w:val="-1"/>
          <w:sz w:val="24"/>
        </w:rPr>
        <w:t> </w:t>
      </w:r>
      <w:r>
        <w:rPr>
          <w:sz w:val="24"/>
        </w:rPr>
        <w:t>and are specially regulated by the Occupational Safety and Health Administration (OSHA).</w:t>
      </w:r>
      <w:r>
        <w:rPr>
          <w:spacing w:val="40"/>
          <w:sz w:val="24"/>
        </w:rPr>
        <w:t> </w:t>
      </w:r>
      <w:r>
        <w:rPr>
          <w:sz w:val="24"/>
        </w:rPr>
        <w:t>The Industrial Hygienist will be notified by Research Service prior to any HIV or HBV research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certify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lab</w:t>
      </w:r>
      <w:r>
        <w:rPr>
          <w:spacing w:val="-5"/>
          <w:sz w:val="24"/>
        </w:rPr>
        <w:t> </w:t>
      </w:r>
      <w:r>
        <w:rPr>
          <w:sz w:val="24"/>
        </w:rPr>
        <w:t>meets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requirements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OSHA's</w:t>
      </w:r>
      <w:r>
        <w:rPr>
          <w:spacing w:val="-3"/>
          <w:sz w:val="24"/>
        </w:rPr>
        <w:t> </w:t>
      </w:r>
      <w:r>
        <w:rPr>
          <w:sz w:val="24"/>
        </w:rPr>
        <w:t>Bloodborne</w:t>
      </w:r>
      <w:r>
        <w:rPr>
          <w:spacing w:val="-3"/>
          <w:sz w:val="24"/>
        </w:rPr>
        <w:t> </w:t>
      </w:r>
      <w:r>
        <w:rPr>
          <w:sz w:val="24"/>
        </w:rPr>
        <w:t>Pathogens </w:t>
      </w:r>
      <w:r>
        <w:rPr>
          <w:spacing w:val="-2"/>
          <w:sz w:val="24"/>
        </w:rPr>
        <w:t>Standards.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100" w:right="389" w:firstLine="360"/>
        <w:jc w:val="left"/>
        <w:rPr>
          <w:sz w:val="24"/>
        </w:rPr>
      </w:pPr>
      <w:r>
        <w:rPr>
          <w:b/>
          <w:sz w:val="24"/>
        </w:rPr>
        <w:t>Hepatitis B Vaccination. </w:t>
      </w:r>
      <w:r>
        <w:rPr>
          <w:sz w:val="24"/>
        </w:rPr>
        <w:t>Within 10 working days of initial assignment, all new hires identified in 2.a., "Exposure Determination," will be offered a Hepatitis B vaccination</w:t>
      </w:r>
      <w:r>
        <w:rPr>
          <w:spacing w:val="-3"/>
          <w:sz w:val="24"/>
        </w:rPr>
        <w:t> </w:t>
      </w:r>
      <w:r>
        <w:rPr>
          <w:sz w:val="24"/>
        </w:rPr>
        <w:t>free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charge.</w:t>
      </w:r>
      <w:r>
        <w:rPr>
          <w:spacing w:val="40"/>
          <w:sz w:val="24"/>
        </w:rPr>
        <w:t> </w:t>
      </w:r>
      <w:r>
        <w:rPr>
          <w:sz w:val="24"/>
        </w:rPr>
        <w:t>Employees</w:t>
      </w:r>
      <w:r>
        <w:rPr>
          <w:spacing w:val="-6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refuse</w:t>
      </w:r>
      <w:r>
        <w:rPr>
          <w:spacing w:val="-5"/>
          <w:sz w:val="24"/>
        </w:rPr>
        <w:t> </w:t>
      </w:r>
      <w:r>
        <w:rPr>
          <w:sz w:val="24"/>
        </w:rPr>
        <w:t>vaccination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sign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declination </w:t>
      </w:r>
      <w:r>
        <w:rPr>
          <w:spacing w:val="-2"/>
          <w:sz w:val="24"/>
        </w:rPr>
        <w:t>statement.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100" w:right="470" w:firstLine="360"/>
        <w:jc w:val="left"/>
        <w:rPr>
          <w:sz w:val="24"/>
        </w:rPr>
      </w:pPr>
      <w:r>
        <w:rPr>
          <w:b/>
          <w:sz w:val="24"/>
        </w:rPr>
        <w:t>Post-Exposure Evaluation &amp; Follow-up. </w:t>
      </w:r>
      <w:r>
        <w:rPr>
          <w:sz w:val="24"/>
        </w:rPr>
        <w:t>Following an exposure incident (parenteral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mucous</w:t>
      </w:r>
      <w:r>
        <w:rPr>
          <w:spacing w:val="-5"/>
          <w:sz w:val="24"/>
        </w:rPr>
        <w:t> </w:t>
      </w:r>
      <w:r>
        <w:rPr>
          <w:sz w:val="24"/>
        </w:rPr>
        <w:t>membrane</w:t>
      </w:r>
      <w:r>
        <w:rPr>
          <w:spacing w:val="-5"/>
          <w:sz w:val="24"/>
        </w:rPr>
        <w:t> </w:t>
      </w:r>
      <w:r>
        <w:rPr>
          <w:sz w:val="24"/>
        </w:rPr>
        <w:t>exposure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potentially</w:t>
      </w:r>
      <w:r>
        <w:rPr>
          <w:spacing w:val="-3"/>
          <w:sz w:val="24"/>
        </w:rPr>
        <w:t> </w:t>
      </w:r>
      <w:r>
        <w:rPr>
          <w:sz w:val="24"/>
        </w:rPr>
        <w:t>infectious</w:t>
      </w:r>
      <w:r>
        <w:rPr>
          <w:spacing w:val="-5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fluids,</w:t>
      </w:r>
      <w:r>
        <w:rPr>
          <w:spacing w:val="-5"/>
          <w:sz w:val="24"/>
        </w:rPr>
        <w:t> </w:t>
      </w:r>
      <w:r>
        <w:rPr>
          <w:sz w:val="24"/>
        </w:rPr>
        <w:t>tissues, or materials):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549" w:firstLine="71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exposed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Employee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Emergency</w:t>
      </w:r>
      <w:r>
        <w:rPr>
          <w:spacing w:val="-3"/>
          <w:sz w:val="24"/>
        </w:rPr>
        <w:t> </w:t>
      </w:r>
      <w:r>
        <w:rPr>
          <w:sz w:val="24"/>
        </w:rPr>
        <w:t>Room during non-administrative hours.</w:t>
      </w:r>
      <w:r>
        <w:rPr>
          <w:spacing w:val="40"/>
          <w:sz w:val="24"/>
        </w:rPr>
        <w:t> </w:t>
      </w:r>
      <w:r>
        <w:rPr>
          <w:sz w:val="24"/>
        </w:rPr>
        <w:t>CBOC employees will follow the Exposure to Bloodborne Pathogens Protocol found on the VAAAHS homepage.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732" w:firstLine="719"/>
        <w:jc w:val="left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accident</w:t>
      </w:r>
      <w:r>
        <w:rPr>
          <w:spacing w:val="-5"/>
          <w:sz w:val="24"/>
        </w:rPr>
        <w:t> </w:t>
      </w:r>
      <w:r>
        <w:rPr>
          <w:sz w:val="24"/>
        </w:rPr>
        <w:t>report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filled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ECOMP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exposed person’s supervisor.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1" w:after="0"/>
        <w:ind w:left="100" w:right="732" w:firstLine="71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source</w:t>
      </w:r>
      <w:r>
        <w:rPr>
          <w:spacing w:val="-3"/>
          <w:sz w:val="24"/>
        </w:rPr>
        <w:t> </w:t>
      </w:r>
      <w:r>
        <w:rPr>
          <w:sz w:val="24"/>
        </w:rPr>
        <w:t>individual's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exposed</w:t>
      </w:r>
      <w:r>
        <w:rPr>
          <w:spacing w:val="-5"/>
          <w:sz w:val="24"/>
        </w:rPr>
        <w:t> </w:t>
      </w:r>
      <w:r>
        <w:rPr>
          <w:sz w:val="24"/>
        </w:rPr>
        <w:t>person’s</w:t>
      </w:r>
      <w:r>
        <w:rPr>
          <w:spacing w:val="-6"/>
          <w:sz w:val="24"/>
        </w:rPr>
        <w:t> </w:t>
      </w:r>
      <w:r>
        <w:rPr>
          <w:sz w:val="24"/>
        </w:rPr>
        <w:t>blood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tested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HBV, HCV, and HIV per VHA Handbook 1004.01.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671" w:firstLine="719"/>
        <w:jc w:val="left"/>
        <w:rPr>
          <w:sz w:val="24"/>
        </w:rPr>
      </w:pPr>
      <w:r>
        <w:rPr>
          <w:sz w:val="24"/>
        </w:rPr>
        <w:t>Post-exposure</w:t>
      </w:r>
      <w:r>
        <w:rPr>
          <w:spacing w:val="-5"/>
          <w:sz w:val="24"/>
        </w:rPr>
        <w:t> </w:t>
      </w:r>
      <w:r>
        <w:rPr>
          <w:sz w:val="24"/>
        </w:rPr>
        <w:t>prophylaxis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HBV,</w:t>
      </w:r>
      <w:r>
        <w:rPr>
          <w:spacing w:val="-5"/>
          <w:sz w:val="24"/>
        </w:rPr>
        <w:t> </w:t>
      </w:r>
      <w:r>
        <w:rPr>
          <w:sz w:val="24"/>
        </w:rPr>
        <w:t>HIV,</w:t>
      </w:r>
      <w:r>
        <w:rPr>
          <w:spacing w:val="-5"/>
          <w:sz w:val="24"/>
        </w:rPr>
        <w:t> </w:t>
      </w:r>
      <w:r>
        <w:rPr>
          <w:sz w:val="24"/>
        </w:rPr>
        <w:t>and/or</w:t>
      </w:r>
      <w:r>
        <w:rPr>
          <w:spacing w:val="-3"/>
          <w:sz w:val="24"/>
        </w:rPr>
        <w:t> </w:t>
      </w:r>
      <w:r>
        <w:rPr>
          <w:sz w:val="24"/>
        </w:rPr>
        <w:t>vaccination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HBV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 given as recommended per U. S. Public Health Service guidelines.</w:t>
      </w: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276" w:after="0"/>
        <w:ind w:left="100" w:right="1220" w:firstLine="719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incident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counseling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made</w:t>
      </w:r>
      <w:r>
        <w:rPr>
          <w:spacing w:val="-5"/>
          <w:sz w:val="24"/>
        </w:rPr>
        <w:t> </w:t>
      </w:r>
      <w:r>
        <w:rPr>
          <w:sz w:val="24"/>
        </w:rPr>
        <w:t>available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 exposed person through Employee Health.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004" w:footer="1062" w:top="1260" w:bottom="1260" w:left="1340" w:right="1060"/>
        </w:sectPr>
      </w:pP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569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exposed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healthcare</w:t>
      </w:r>
      <w:r>
        <w:rPr>
          <w:spacing w:val="-4"/>
          <w:sz w:val="24"/>
        </w:rPr>
        <w:t> </w:t>
      </w:r>
      <w:r>
        <w:rPr>
          <w:sz w:val="24"/>
        </w:rPr>
        <w:t>professional's</w:t>
      </w:r>
      <w:r>
        <w:rPr>
          <w:spacing w:val="-4"/>
          <w:sz w:val="24"/>
        </w:rPr>
        <w:t> </w:t>
      </w:r>
      <w:r>
        <w:rPr>
          <w:sz w:val="24"/>
        </w:rPr>
        <w:t>written opinion within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of the healthcare</w:t>
      </w:r>
      <w:r>
        <w:rPr>
          <w:spacing w:val="-1"/>
          <w:sz w:val="24"/>
        </w:rPr>
        <w:t> </w:t>
      </w:r>
      <w:r>
        <w:rPr>
          <w:sz w:val="24"/>
        </w:rPr>
        <w:t>professional's 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evaluation.</w:t>
      </w:r>
      <w:r>
        <w:rPr>
          <w:spacing w:val="40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 indicate the following: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539" w:val="left" w:leader="none"/>
        </w:tabs>
        <w:spacing w:line="240" w:lineRule="auto" w:before="0" w:after="0"/>
        <w:ind w:left="100" w:right="390" w:firstLine="107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> </w:t>
      </w:r>
      <w:r>
        <w:rPr>
          <w:sz w:val="24"/>
        </w:rPr>
        <w:t>Hepatitis</w:t>
      </w:r>
      <w:r>
        <w:rPr>
          <w:spacing w:val="-6"/>
          <w:sz w:val="24"/>
        </w:rPr>
        <w:t> </w:t>
      </w:r>
      <w:r>
        <w:rPr>
          <w:sz w:val="24"/>
        </w:rPr>
        <w:t>B</w:t>
      </w:r>
      <w:r>
        <w:rPr>
          <w:spacing w:val="-4"/>
          <w:sz w:val="24"/>
        </w:rPr>
        <w:t> </w:t>
      </w:r>
      <w:r>
        <w:rPr>
          <w:sz w:val="24"/>
        </w:rPr>
        <w:t>vaccination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indicated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employee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whether it was received by the employee.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auto" w:before="0" w:after="0"/>
        <w:ind w:left="100" w:right="902" w:firstLine="1079"/>
        <w:jc w:val="left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exposed</w:t>
      </w:r>
      <w:r>
        <w:rPr>
          <w:spacing w:val="-5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informed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source</w:t>
      </w:r>
      <w:r>
        <w:rPr>
          <w:spacing w:val="-3"/>
          <w:sz w:val="24"/>
        </w:rPr>
        <w:t> </w:t>
      </w:r>
      <w:r>
        <w:rPr>
          <w:sz w:val="24"/>
        </w:rPr>
        <w:t>individual's testing results as well as his/her own.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exposed</w:t>
      </w:r>
      <w:r>
        <w:rPr>
          <w:spacing w:val="-5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informed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  <w:r>
        <w:rPr>
          <w:spacing w:val="-2"/>
          <w:sz w:val="24"/>
        </w:rPr>
        <w:t> results.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auto" w:before="0" w:after="0"/>
        <w:ind w:left="100" w:right="525" w:firstLine="1079"/>
        <w:jc w:val="left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exposed</w:t>
      </w:r>
      <w:r>
        <w:rPr>
          <w:spacing w:val="-5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told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z w:val="24"/>
        </w:rPr>
        <w:t>condition</w:t>
      </w:r>
      <w:r>
        <w:rPr>
          <w:spacing w:val="-4"/>
          <w:sz w:val="24"/>
        </w:rPr>
        <w:t> </w:t>
      </w:r>
      <w:r>
        <w:rPr>
          <w:sz w:val="24"/>
        </w:rPr>
        <w:t>resulting from exposure to blood and hazardous body fluids which requires follow-up.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/>
        <w:t>Communication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Hazards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Employees.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483" w:firstLine="719"/>
        <w:jc w:val="left"/>
        <w:rPr>
          <w:sz w:val="24"/>
        </w:rPr>
      </w:pPr>
      <w:r>
        <w:rPr>
          <w:sz w:val="24"/>
        </w:rPr>
        <w:t>Biohazard</w:t>
      </w:r>
      <w:r>
        <w:rPr>
          <w:spacing w:val="-3"/>
          <w:sz w:val="24"/>
        </w:rPr>
        <w:t> </w:t>
      </w:r>
      <w:r>
        <w:rPr>
          <w:sz w:val="24"/>
        </w:rPr>
        <w:t>symbols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affixed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containers,</w:t>
      </w:r>
      <w:r>
        <w:rPr>
          <w:spacing w:val="-3"/>
          <w:sz w:val="24"/>
        </w:rPr>
        <w:t> </w:t>
      </w:r>
      <w:r>
        <w:rPr>
          <w:sz w:val="24"/>
        </w:rPr>
        <w:t>refrigerators,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freezers containing blood and/or hazardous body fluids.</w:t>
      </w:r>
      <w:r>
        <w:rPr>
          <w:spacing w:val="40"/>
          <w:sz w:val="24"/>
        </w:rPr>
        <w:t> </w:t>
      </w:r>
      <w:r>
        <w:rPr>
          <w:sz w:val="24"/>
        </w:rPr>
        <w:t>Red bags for infectious waste do not require biohazard symbols because they are</w:t>
      </w:r>
      <w:r>
        <w:rPr>
          <w:spacing w:val="-2"/>
          <w:sz w:val="24"/>
        </w:rPr>
        <w:t> </w:t>
      </w:r>
      <w:r>
        <w:rPr>
          <w:sz w:val="24"/>
        </w:rPr>
        <w:t>internationally recognized 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biohazard.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642" w:firstLine="719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supervisors</w:t>
      </w:r>
      <w:r>
        <w:rPr>
          <w:spacing w:val="-4"/>
          <w:sz w:val="24"/>
        </w:rPr>
        <w:t> </w:t>
      </w:r>
      <w:r>
        <w:rPr>
          <w:sz w:val="24"/>
        </w:rPr>
        <w:t>identified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3.a.,</w:t>
      </w:r>
      <w:r>
        <w:rPr>
          <w:spacing w:val="-6"/>
          <w:sz w:val="24"/>
        </w:rPr>
        <w:t> </w:t>
      </w:r>
      <w:r>
        <w:rPr>
          <w:sz w:val="24"/>
        </w:rPr>
        <w:t>"Exposure Determination," will be provided annually through Talent Management System (TMS) module.</w:t>
      </w:r>
      <w:r>
        <w:rPr>
          <w:spacing w:val="40"/>
          <w:sz w:val="24"/>
        </w:rPr>
        <w:t> </w:t>
      </w:r>
      <w:r>
        <w:rPr>
          <w:sz w:val="24"/>
        </w:rPr>
        <w:t>New hires will receive the information during New Employee Orientation.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417" w:firstLine="719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equipment surfaces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thoroughly</w:t>
      </w:r>
      <w:r>
        <w:rPr>
          <w:spacing w:val="-1"/>
          <w:sz w:val="24"/>
        </w:rPr>
        <w:t> </w:t>
      </w:r>
      <w:r>
        <w:rPr>
          <w:sz w:val="24"/>
        </w:rPr>
        <w:t>disinfected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in for repairs.</w:t>
      </w:r>
      <w:r>
        <w:rPr>
          <w:spacing w:val="40"/>
          <w:sz w:val="24"/>
        </w:rPr>
        <w:t> </w:t>
      </w:r>
      <w:r>
        <w:rPr>
          <w:sz w:val="24"/>
        </w:rPr>
        <w:t>If blood or</w:t>
      </w:r>
      <w:r>
        <w:rPr>
          <w:spacing w:val="-1"/>
          <w:sz w:val="24"/>
        </w:rPr>
        <w:t> </w:t>
      </w:r>
      <w:r>
        <w:rPr>
          <w:sz w:val="24"/>
        </w:rPr>
        <w:t>hazardous body</w:t>
      </w:r>
      <w:r>
        <w:rPr>
          <w:spacing w:val="-1"/>
          <w:sz w:val="24"/>
        </w:rPr>
        <w:t> </w:t>
      </w:r>
      <w:r>
        <w:rPr>
          <w:sz w:val="24"/>
        </w:rPr>
        <w:t>fluids have leaked down inside the device, it will be</w:t>
      </w:r>
      <w:r>
        <w:rPr>
          <w:spacing w:val="-2"/>
          <w:sz w:val="24"/>
        </w:rPr>
        <w:t> </w:t>
      </w:r>
      <w:r>
        <w:rPr>
          <w:sz w:val="24"/>
        </w:rPr>
        <w:t>noted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order.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device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covered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red</w:t>
      </w:r>
      <w:r>
        <w:rPr>
          <w:spacing w:val="-2"/>
          <w:sz w:val="24"/>
        </w:rPr>
        <w:t> </w:t>
      </w:r>
      <w:r>
        <w:rPr>
          <w:sz w:val="24"/>
        </w:rPr>
        <w:t>bag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alert</w:t>
      </w:r>
      <w:r>
        <w:rPr>
          <w:spacing w:val="-2"/>
          <w:sz w:val="24"/>
        </w:rPr>
        <w:t> </w:t>
      </w:r>
      <w:r>
        <w:rPr>
          <w:sz w:val="24"/>
        </w:rPr>
        <w:t>repair technicians of the need for internal disinfection.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</w:pPr>
      <w:r>
        <w:rPr/>
        <w:t>Record</w:t>
      </w:r>
      <w:r>
        <w:rPr>
          <w:spacing w:val="-1"/>
        </w:rPr>
        <w:t> </w:t>
      </w:r>
      <w:r>
        <w:rPr>
          <w:spacing w:val="-2"/>
        </w:rPr>
        <w:t>Keeping.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619" w:firstLine="719"/>
        <w:jc w:val="left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records</w:t>
      </w:r>
      <w:r>
        <w:rPr>
          <w:spacing w:val="-5"/>
          <w:sz w:val="24"/>
        </w:rPr>
        <w:t> </w:t>
      </w:r>
      <w:r>
        <w:rPr>
          <w:sz w:val="24"/>
        </w:rPr>
        <w:t>concerning</w:t>
      </w:r>
      <w:r>
        <w:rPr>
          <w:spacing w:val="-7"/>
          <w:sz w:val="24"/>
        </w:rPr>
        <w:t> </w:t>
      </w:r>
      <w:r>
        <w:rPr>
          <w:sz w:val="24"/>
        </w:rPr>
        <w:t>occupational</w:t>
      </w:r>
      <w:r>
        <w:rPr>
          <w:spacing w:val="-8"/>
          <w:sz w:val="24"/>
        </w:rPr>
        <w:t> </w:t>
      </w:r>
      <w:r>
        <w:rPr>
          <w:sz w:val="24"/>
        </w:rPr>
        <w:t>exposures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confidentially maintained by Employee Health per the Employee Health Manual.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0" w:after="0"/>
        <w:ind w:left="100" w:right="1091" w:firstLine="719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records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employees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maintained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Safety Office.</w:t>
      </w:r>
      <w:r>
        <w:rPr>
          <w:spacing w:val="40"/>
          <w:sz w:val="24"/>
        </w:rPr>
        <w:t> </w:t>
      </w:r>
      <w:r>
        <w:rPr>
          <w:sz w:val="24"/>
        </w:rPr>
        <w:t>Annual training records will be maintained by Education.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78" w:val="left" w:leader="none"/>
        </w:tabs>
        <w:spacing w:line="240" w:lineRule="auto" w:before="1" w:after="0"/>
        <w:ind w:left="100" w:right="875" w:firstLine="719"/>
        <w:jc w:val="lef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reviewed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z w:val="24"/>
        </w:rPr>
        <w:t>basis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the Environment</w:t>
      </w:r>
      <w:r>
        <w:rPr>
          <w:spacing w:val="-3"/>
          <w:sz w:val="24"/>
        </w:rPr>
        <w:t> </w:t>
      </w:r>
      <w:r>
        <w:rPr>
          <w:sz w:val="24"/>
        </w:rPr>
        <w:t>of Care (EOC) Committee.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>
          <w:spacing w:val="-2"/>
        </w:rPr>
        <w:t>RESPONSIBILITIES: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100" w:right="1090" w:firstLine="360"/>
        <w:jc w:val="left"/>
        <w:rPr>
          <w:sz w:val="24"/>
        </w:rPr>
      </w:pPr>
      <w:r>
        <w:rPr>
          <w:b/>
          <w:sz w:val="24"/>
          <w:u w:val="single"/>
        </w:rPr>
        <w:t>Industrial Hygienist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> </w:t>
      </w:r>
      <w:r>
        <w:rPr>
          <w:sz w:val="24"/>
        </w:rPr>
        <w:t>Certifies labs for HIV and HBV research.</w:t>
      </w:r>
      <w:r>
        <w:rPr>
          <w:spacing w:val="40"/>
          <w:sz w:val="24"/>
        </w:rPr>
        <w:t> </w:t>
      </w:r>
      <w:r>
        <w:rPr>
          <w:sz w:val="24"/>
        </w:rPr>
        <w:t>Ensures compliance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Exposure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6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hospital-wide.</w:t>
      </w:r>
      <w:r>
        <w:rPr>
          <w:spacing w:val="-3"/>
          <w:sz w:val="24"/>
        </w:rPr>
        <w:t> </w:t>
      </w:r>
      <w:r>
        <w:rPr>
          <w:sz w:val="24"/>
        </w:rPr>
        <w:t>Ensures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annual review of the exposure control plan occurs through the EOC Committee.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004" w:footer="1062" w:top="1260" w:bottom="1260" w:left="1340" w:right="1060"/>
        </w:sectPr>
      </w:pP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100" w:right="762" w:firstLine="360"/>
        <w:jc w:val="left"/>
        <w:rPr>
          <w:sz w:val="24"/>
        </w:rPr>
      </w:pPr>
      <w:r>
        <w:rPr>
          <w:b/>
          <w:sz w:val="24"/>
          <w:u w:val="single"/>
        </w:rPr>
        <w:t>Employee Health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> </w:t>
      </w:r>
      <w:r>
        <w:rPr>
          <w:sz w:val="24"/>
        </w:rPr>
        <w:t>Coordinates all Hepatitis B vaccinations, post-exposure evaluations,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follow-ups.</w:t>
      </w:r>
      <w:r>
        <w:rPr>
          <w:spacing w:val="40"/>
          <w:sz w:val="24"/>
        </w:rPr>
        <w:t> </w:t>
      </w:r>
      <w:r>
        <w:rPr>
          <w:sz w:val="24"/>
        </w:rPr>
        <w:t>Also</w:t>
      </w:r>
      <w:r>
        <w:rPr>
          <w:spacing w:val="-4"/>
          <w:sz w:val="24"/>
        </w:rPr>
        <w:t> </w:t>
      </w:r>
      <w:r>
        <w:rPr>
          <w:sz w:val="24"/>
        </w:rPr>
        <w:t>counsels</w:t>
      </w:r>
      <w:r>
        <w:rPr>
          <w:spacing w:val="-6"/>
          <w:sz w:val="24"/>
        </w:rPr>
        <w:t> </w:t>
      </w:r>
      <w:r>
        <w:rPr>
          <w:sz w:val="24"/>
        </w:rPr>
        <w:t>persons</w:t>
      </w:r>
      <w:r>
        <w:rPr>
          <w:spacing w:val="-4"/>
          <w:sz w:val="24"/>
        </w:rPr>
        <w:t> </w:t>
      </w:r>
      <w:r>
        <w:rPr>
          <w:sz w:val="24"/>
        </w:rPr>
        <w:t>involved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exposure</w:t>
      </w:r>
      <w:r>
        <w:rPr>
          <w:spacing w:val="-4"/>
          <w:sz w:val="24"/>
        </w:rPr>
        <w:t> </w:t>
      </w:r>
      <w:r>
        <w:rPr>
          <w:sz w:val="24"/>
        </w:rPr>
        <w:t>incident with bloodborne pathogens.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100" w:right="597" w:firstLine="360"/>
        <w:jc w:val="left"/>
        <w:rPr>
          <w:sz w:val="24"/>
        </w:rPr>
      </w:pPr>
      <w:r>
        <w:rPr>
          <w:b/>
          <w:sz w:val="24"/>
          <w:u w:val="single"/>
        </w:rPr>
        <w:t>Infection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Control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> </w:t>
      </w:r>
      <w:r>
        <w:rPr>
          <w:sz w:val="24"/>
        </w:rPr>
        <w:t>Educates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z w:val="24"/>
        </w:rPr>
        <w:t>employees,</w:t>
      </w:r>
      <w:r>
        <w:rPr>
          <w:spacing w:val="-5"/>
          <w:sz w:val="24"/>
        </w:rPr>
        <w:t> </w:t>
      </w:r>
      <w:r>
        <w:rPr>
          <w:sz w:val="24"/>
        </w:rPr>
        <w:t>excluding</w:t>
      </w:r>
      <w:r>
        <w:rPr>
          <w:spacing w:val="-3"/>
          <w:sz w:val="24"/>
        </w:rPr>
        <w:t> </w:t>
      </w:r>
      <w:r>
        <w:rPr>
          <w:sz w:val="24"/>
        </w:rPr>
        <w:t>physicians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are educated by the ACOS for Education, and updates current employees through TMS </w:t>
      </w:r>
      <w:r>
        <w:rPr>
          <w:spacing w:val="-2"/>
          <w:sz w:val="24"/>
        </w:rPr>
        <w:t>modules.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b/>
          <w:sz w:val="24"/>
          <w:u w:val="single"/>
        </w:rPr>
        <w:t>Education</w:t>
      </w:r>
      <w:r>
        <w:rPr>
          <w:b/>
          <w:sz w:val="24"/>
        </w:rPr>
        <w:t>.</w:t>
      </w:r>
      <w:r>
        <w:rPr>
          <w:b/>
          <w:spacing w:val="59"/>
          <w:sz w:val="24"/>
        </w:rPr>
        <w:t> </w:t>
      </w:r>
      <w:r>
        <w:rPr>
          <w:sz w:val="24"/>
        </w:rPr>
        <w:t>Conducts</w:t>
      </w:r>
      <w:r>
        <w:rPr>
          <w:spacing w:val="-5"/>
          <w:sz w:val="24"/>
        </w:rPr>
        <w:t> </w:t>
      </w:r>
      <w:r>
        <w:rPr>
          <w:sz w:val="24"/>
        </w:rPr>
        <w:t>annual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employees via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TMS.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100" w:right="501" w:firstLine="360"/>
        <w:jc w:val="left"/>
        <w:rPr>
          <w:sz w:val="24"/>
        </w:rPr>
      </w:pPr>
      <w:r>
        <w:rPr>
          <w:b/>
          <w:sz w:val="24"/>
          <w:u w:val="single"/>
        </w:rPr>
        <w:t>Licensed Independent Practitioner (LIP) or Advanced Practice Provider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(APP) of Clinical Unit/Service where exposure incident occurred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> </w:t>
      </w:r>
      <w:r>
        <w:rPr>
          <w:sz w:val="24"/>
        </w:rPr>
        <w:t>Obtains permission</w:t>
      </w:r>
      <w:r>
        <w:rPr>
          <w:spacing w:val="-5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source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HIV</w:t>
      </w:r>
      <w:r>
        <w:rPr>
          <w:spacing w:val="-3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performed.</w:t>
      </w:r>
      <w:r>
        <w:rPr>
          <w:spacing w:val="40"/>
          <w:sz w:val="24"/>
        </w:rPr>
        <w:t> </w:t>
      </w:r>
      <w:r>
        <w:rPr>
          <w:sz w:val="24"/>
        </w:rPr>
        <w:t>Consent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documented in the patient’s medical record.</w:t>
      </w:r>
      <w:r>
        <w:rPr>
          <w:spacing w:val="40"/>
          <w:sz w:val="24"/>
        </w:rPr>
        <w:t> </w:t>
      </w:r>
      <w:r>
        <w:rPr>
          <w:sz w:val="24"/>
        </w:rPr>
        <w:t>This cannot be the person who suffered the exposure incident.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100" w:right="1058" w:firstLine="360"/>
        <w:jc w:val="left"/>
        <w:rPr>
          <w:sz w:val="24"/>
        </w:rPr>
      </w:pPr>
      <w:r>
        <w:rPr>
          <w:b/>
          <w:sz w:val="24"/>
          <w:u w:val="single"/>
        </w:rPr>
        <w:t>Supervisors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> </w:t>
      </w:r>
      <w:r>
        <w:rPr>
          <w:sz w:val="24"/>
        </w:rPr>
        <w:t>Familiarize</w:t>
      </w:r>
      <w:r>
        <w:rPr>
          <w:spacing w:val="-4"/>
          <w:sz w:val="24"/>
        </w:rPr>
        <w:t> </w:t>
      </w:r>
      <w:r>
        <w:rPr>
          <w:sz w:val="24"/>
        </w:rPr>
        <w:t>themselves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publication</w:t>
      </w:r>
      <w:r>
        <w:rPr>
          <w:spacing w:val="-6"/>
          <w:sz w:val="24"/>
        </w:rPr>
        <w:t> </w:t>
      </w:r>
      <w:r>
        <w:rPr>
          <w:sz w:val="24"/>
        </w:rPr>
        <w:t>to ensure compliance with this policy in their departments.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0" w:after="0"/>
        <w:ind w:left="100" w:right="1117" w:firstLine="360"/>
        <w:jc w:val="left"/>
        <w:rPr>
          <w:sz w:val="24"/>
        </w:rPr>
      </w:pPr>
      <w:r>
        <w:rPr>
          <w:b/>
          <w:sz w:val="24"/>
          <w:u w:val="single"/>
        </w:rPr>
        <w:t>Employees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> </w:t>
      </w:r>
      <w:r>
        <w:rPr>
          <w:sz w:val="24"/>
        </w:rPr>
        <w:t>All employees must comply with the requirements of this memorandum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protection.</w:t>
      </w:r>
      <w:r>
        <w:rPr>
          <w:spacing w:val="40"/>
          <w:sz w:val="24"/>
        </w:rPr>
        <w:t> </w:t>
      </w:r>
      <w:r>
        <w:rPr>
          <w:sz w:val="24"/>
        </w:rPr>
        <w:t>Failure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comply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in appropriate disciplinary action in accordance with local and agency policies.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>
          <w:spacing w:val="-2"/>
        </w:rPr>
        <w:t>REFERENCES: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24" w:val="left" w:leader="none"/>
        </w:tabs>
        <w:spacing w:line="240" w:lineRule="auto" w:before="0" w:after="0"/>
        <w:ind w:left="724" w:right="0" w:hanging="264"/>
        <w:jc w:val="left"/>
        <w:rPr>
          <w:sz w:val="24"/>
        </w:rPr>
      </w:pPr>
      <w:r>
        <w:rPr>
          <w:sz w:val="24"/>
        </w:rPr>
        <w:t>29</w:t>
      </w:r>
      <w:r>
        <w:rPr>
          <w:spacing w:val="-2"/>
          <w:sz w:val="24"/>
        </w:rPr>
        <w:t> </w:t>
      </w:r>
      <w:r>
        <w:rPr>
          <w:sz w:val="24"/>
        </w:rPr>
        <w:t>CFR</w:t>
      </w:r>
      <w:r>
        <w:rPr>
          <w:spacing w:val="-2"/>
          <w:sz w:val="24"/>
        </w:rPr>
        <w:t> 1910.1030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0" w:after="0"/>
        <w:ind w:left="739" w:right="0" w:hanging="279"/>
        <w:jc w:val="left"/>
        <w:rPr>
          <w:sz w:val="24"/>
        </w:rPr>
      </w:pPr>
      <w:r>
        <w:rPr>
          <w:sz w:val="24"/>
        </w:rPr>
        <w:t>VAAAHS</w:t>
      </w:r>
      <w:r>
        <w:rPr>
          <w:spacing w:val="-8"/>
          <w:sz w:val="24"/>
        </w:rPr>
        <w:t> </w:t>
      </w:r>
      <w:r>
        <w:rPr>
          <w:sz w:val="24"/>
        </w:rPr>
        <w:t>Infection</w:t>
      </w:r>
      <w:r>
        <w:rPr>
          <w:spacing w:val="-7"/>
          <w:sz w:val="24"/>
        </w:rPr>
        <w:t> </w:t>
      </w:r>
      <w:r>
        <w:rPr>
          <w:sz w:val="24"/>
        </w:rPr>
        <w:t>Control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Manual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24" w:val="left" w:leader="none"/>
        </w:tabs>
        <w:spacing w:line="240" w:lineRule="auto" w:before="0" w:after="0"/>
        <w:ind w:left="100" w:right="1430" w:firstLine="360"/>
        <w:jc w:val="left"/>
        <w:rPr>
          <w:sz w:val="24"/>
        </w:rPr>
      </w:pPr>
      <w:r>
        <w:rPr>
          <w:sz w:val="24"/>
        </w:rPr>
        <w:t>Protection</w:t>
      </w:r>
      <w:r>
        <w:rPr>
          <w:spacing w:val="-5"/>
          <w:sz w:val="24"/>
        </w:rPr>
        <w:t> </w:t>
      </w:r>
      <w:r>
        <w:rPr>
          <w:sz w:val="24"/>
        </w:rPr>
        <w:t>against</w:t>
      </w:r>
      <w:r>
        <w:rPr>
          <w:spacing w:val="-7"/>
          <w:sz w:val="24"/>
        </w:rPr>
        <w:t> </w:t>
      </w:r>
      <w:r>
        <w:rPr>
          <w:sz w:val="24"/>
        </w:rPr>
        <w:t>viral</w:t>
      </w:r>
      <w:r>
        <w:rPr>
          <w:spacing w:val="-5"/>
          <w:sz w:val="24"/>
        </w:rPr>
        <w:t> </w:t>
      </w:r>
      <w:r>
        <w:rPr>
          <w:sz w:val="24"/>
        </w:rPr>
        <w:t>hepatitis:</w:t>
      </w:r>
      <w:r>
        <w:rPr>
          <w:spacing w:val="-5"/>
          <w:sz w:val="24"/>
        </w:rPr>
        <w:t> </w:t>
      </w:r>
      <w:r>
        <w:rPr>
          <w:sz w:val="24"/>
        </w:rPr>
        <w:t>Recommendations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Immunization Practices Advisory Committee. MMWR 1990; 39 (No RR-2): 17-22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0" w:after="0"/>
        <w:ind w:left="100" w:right="790" w:firstLine="360"/>
        <w:jc w:val="left"/>
        <w:rPr>
          <w:sz w:val="24"/>
        </w:rPr>
      </w:pPr>
      <w:r>
        <w:rPr>
          <w:sz w:val="24"/>
        </w:rPr>
        <w:t>Hepatitis</w:t>
      </w:r>
      <w:r>
        <w:rPr>
          <w:spacing w:val="-4"/>
          <w:sz w:val="24"/>
        </w:rPr>
        <w:t> </w:t>
      </w:r>
      <w:r>
        <w:rPr>
          <w:sz w:val="24"/>
        </w:rPr>
        <w:t>B</w:t>
      </w:r>
      <w:r>
        <w:rPr>
          <w:spacing w:val="-6"/>
          <w:sz w:val="24"/>
        </w:rPr>
        <w:t> </w:t>
      </w:r>
      <w:r>
        <w:rPr>
          <w:sz w:val="24"/>
        </w:rPr>
        <w:t>Virus: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comprehensive</w:t>
      </w:r>
      <w:r>
        <w:rPr>
          <w:spacing w:val="-6"/>
          <w:sz w:val="24"/>
        </w:rPr>
        <w:t> </w:t>
      </w:r>
      <w:r>
        <w:rPr>
          <w:sz w:val="24"/>
        </w:rPr>
        <w:t>strategy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eliminating</w:t>
      </w:r>
      <w:r>
        <w:rPr>
          <w:spacing w:val="-6"/>
          <w:sz w:val="24"/>
        </w:rPr>
        <w:t> </w:t>
      </w:r>
      <w:r>
        <w:rPr>
          <w:sz w:val="24"/>
        </w:rPr>
        <w:t>transmission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United States through universal childhood vaccinations;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92" w:val="left" w:leader="none"/>
        </w:tabs>
        <w:spacing w:line="240" w:lineRule="auto" w:before="0" w:after="0"/>
        <w:ind w:left="100" w:right="977" w:firstLine="36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Post</w:t>
      </w:r>
      <w:r>
        <w:rPr>
          <w:spacing w:val="-3"/>
          <w:sz w:val="24"/>
        </w:rPr>
        <w:t> </w:t>
      </w:r>
      <w:r>
        <w:rPr>
          <w:sz w:val="24"/>
        </w:rPr>
        <w:t>exposure</w:t>
      </w:r>
      <w:r>
        <w:rPr>
          <w:spacing w:val="-3"/>
          <w:sz w:val="24"/>
        </w:rPr>
        <w:t> </w:t>
      </w:r>
      <w:r>
        <w:rPr>
          <w:sz w:val="24"/>
        </w:rPr>
        <w:t>prophylaxis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Hepatitis</w:t>
      </w:r>
      <w:r>
        <w:rPr>
          <w:spacing w:val="-5"/>
          <w:sz w:val="24"/>
        </w:rPr>
        <w:t> </w:t>
      </w:r>
      <w:r>
        <w:rPr>
          <w:sz w:val="24"/>
        </w:rPr>
        <w:t>B.</w:t>
      </w:r>
      <w:r>
        <w:rPr>
          <w:spacing w:val="40"/>
          <w:sz w:val="24"/>
        </w:rPr>
        <w:t> </w:t>
      </w:r>
      <w:r>
        <w:rPr>
          <w:sz w:val="24"/>
        </w:rPr>
        <w:t>MMWR</w:t>
      </w:r>
      <w:r>
        <w:rPr>
          <w:spacing w:val="-6"/>
          <w:sz w:val="24"/>
        </w:rPr>
        <w:t> </w:t>
      </w:r>
      <w:r>
        <w:rPr>
          <w:sz w:val="24"/>
        </w:rPr>
        <w:t>1991.40</w:t>
      </w:r>
      <w:r>
        <w:rPr>
          <w:spacing w:val="-5"/>
          <w:sz w:val="24"/>
        </w:rPr>
        <w:t> </w:t>
      </w:r>
      <w:r>
        <w:rPr>
          <w:sz w:val="24"/>
        </w:rPr>
        <w:t>(No RR-13): 21-25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72" w:val="left" w:leader="none"/>
        </w:tabs>
        <w:spacing w:line="240" w:lineRule="auto" w:before="1" w:after="0"/>
        <w:ind w:left="672" w:right="0" w:hanging="212"/>
        <w:jc w:val="left"/>
        <w:rPr>
          <w:sz w:val="24"/>
        </w:rPr>
      </w:pPr>
      <w:r>
        <w:rPr>
          <w:sz w:val="24"/>
        </w:rPr>
        <w:t>IL-10-98-009:</w:t>
      </w:r>
      <w:r>
        <w:rPr>
          <w:spacing w:val="-7"/>
          <w:sz w:val="24"/>
        </w:rPr>
        <w:t> </w:t>
      </w:r>
      <w:r>
        <w:rPr>
          <w:sz w:val="24"/>
        </w:rPr>
        <w:t>Needle</w:t>
      </w:r>
      <w:r>
        <w:rPr>
          <w:spacing w:val="-7"/>
          <w:sz w:val="24"/>
        </w:rPr>
        <w:t> </w:t>
      </w:r>
      <w:r>
        <w:rPr>
          <w:sz w:val="24"/>
        </w:rPr>
        <w:t>Stick</w:t>
      </w:r>
      <w:r>
        <w:rPr>
          <w:spacing w:val="-7"/>
          <w:sz w:val="24"/>
        </w:rPr>
        <w:t> </w:t>
      </w:r>
      <w:r>
        <w:rPr>
          <w:sz w:val="24"/>
        </w:rPr>
        <w:t>Prevention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Program</w:t>
      </w: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276" w:after="0"/>
        <w:ind w:left="739" w:right="0" w:hanging="279"/>
        <w:jc w:val="left"/>
        <w:rPr>
          <w:sz w:val="24"/>
        </w:rPr>
      </w:pPr>
      <w:r>
        <w:rPr>
          <w:sz w:val="24"/>
        </w:rPr>
        <w:t>Employee</w:t>
      </w:r>
      <w:r>
        <w:rPr>
          <w:spacing w:val="-7"/>
          <w:sz w:val="24"/>
        </w:rPr>
        <w:t> </w:t>
      </w:r>
      <w:r>
        <w:rPr>
          <w:sz w:val="24"/>
        </w:rPr>
        <w:t>Health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Manual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39" w:val="left" w:leader="none"/>
        </w:tabs>
        <w:spacing w:line="240" w:lineRule="auto" w:before="0" w:after="0"/>
        <w:ind w:left="100" w:right="779" w:firstLine="360"/>
        <w:jc w:val="left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> </w:t>
      </w:r>
      <w:r>
        <w:rPr>
          <w:sz w:val="24"/>
        </w:rPr>
        <w:t>Commission</w:t>
      </w:r>
      <w:r>
        <w:rPr>
          <w:spacing w:val="-5"/>
          <w:sz w:val="24"/>
        </w:rPr>
        <w:t> </w:t>
      </w:r>
      <w:r>
        <w:rPr>
          <w:sz w:val="24"/>
        </w:rPr>
        <w:t>Accreditation</w:t>
      </w:r>
      <w:r>
        <w:rPr>
          <w:spacing w:val="-5"/>
          <w:sz w:val="24"/>
        </w:rPr>
        <w:t> </w:t>
      </w:r>
      <w:r>
        <w:rPr>
          <w:sz w:val="24"/>
        </w:rPr>
        <w:t>Manual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Hospitals,</w:t>
      </w:r>
      <w:r>
        <w:rPr>
          <w:spacing w:val="-7"/>
          <w:sz w:val="24"/>
        </w:rPr>
        <w:t> </w:t>
      </w:r>
      <w:r>
        <w:rPr>
          <w:sz w:val="24"/>
        </w:rPr>
        <w:t>Infection</w:t>
      </w:r>
      <w:r>
        <w:rPr>
          <w:spacing w:val="-7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and Control (IC)</w:t>
      </w:r>
    </w:p>
    <w:p>
      <w:pPr>
        <w:pStyle w:val="ListParagraph"/>
        <w:numPr>
          <w:ilvl w:val="1"/>
          <w:numId w:val="1"/>
        </w:numPr>
        <w:tabs>
          <w:tab w:pos="658" w:val="left" w:leader="none"/>
        </w:tabs>
        <w:spacing w:line="240" w:lineRule="auto" w:before="276" w:after="0"/>
        <w:ind w:left="658" w:right="0" w:hanging="198"/>
        <w:jc w:val="left"/>
        <w:rPr>
          <w:sz w:val="24"/>
        </w:rPr>
      </w:pPr>
      <w:r>
        <w:rPr>
          <w:sz w:val="24"/>
        </w:rPr>
        <w:t>VHA</w:t>
      </w:r>
      <w:r>
        <w:rPr>
          <w:spacing w:val="-5"/>
          <w:sz w:val="24"/>
        </w:rPr>
        <w:t> </w:t>
      </w:r>
      <w:r>
        <w:rPr>
          <w:sz w:val="24"/>
        </w:rPr>
        <w:t>Handbook</w:t>
      </w:r>
      <w:r>
        <w:rPr>
          <w:spacing w:val="-5"/>
          <w:sz w:val="24"/>
        </w:rPr>
        <w:t> </w:t>
      </w:r>
      <w:r>
        <w:rPr>
          <w:sz w:val="24"/>
        </w:rPr>
        <w:t>1004.01,</w:t>
      </w:r>
      <w:r>
        <w:rPr>
          <w:spacing w:val="-5"/>
          <w:sz w:val="24"/>
        </w:rPr>
        <w:t> </w:t>
      </w:r>
      <w:r>
        <w:rPr>
          <w:sz w:val="24"/>
        </w:rPr>
        <w:t>revised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22,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2017.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004" w:footer="1062" w:top="1260" w:bottom="1260" w:left="1340" w:right="1060"/>
        </w:sectPr>
      </w:pP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>
          <w:spacing w:val="-2"/>
        </w:rPr>
        <w:t>RESCISSION: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Policy</w:t>
      </w:r>
      <w:r>
        <w:rPr>
          <w:spacing w:val="-6"/>
        </w:rPr>
        <w:t> </w:t>
      </w:r>
      <w:r>
        <w:rPr/>
        <w:t>Memorandum</w:t>
      </w:r>
      <w:r>
        <w:rPr>
          <w:spacing w:val="-2"/>
        </w:rPr>
        <w:t> </w:t>
      </w:r>
      <w:r>
        <w:rPr/>
        <w:t>S-4,</w:t>
      </w:r>
      <w:r>
        <w:rPr>
          <w:spacing w:val="-4"/>
        </w:rPr>
        <w:t> </w:t>
      </w:r>
      <w:r>
        <w:rPr/>
        <w:t>dated</w:t>
      </w:r>
      <w:r>
        <w:rPr>
          <w:spacing w:val="-3"/>
        </w:rPr>
        <w:t> </w:t>
      </w:r>
      <w:r>
        <w:rPr/>
        <w:t>August</w:t>
      </w:r>
      <w:r>
        <w:rPr>
          <w:spacing w:val="-5"/>
        </w:rPr>
        <w:t> </w:t>
      </w:r>
      <w:r>
        <w:rPr/>
        <w:t>29,</w:t>
      </w:r>
      <w:r>
        <w:rPr>
          <w:spacing w:val="-5"/>
        </w:rPr>
        <w:t> </w:t>
      </w:r>
      <w:r>
        <w:rPr>
          <w:spacing w:val="-4"/>
        </w:rPr>
        <w:t>2018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>
          <w:spacing w:val="-2"/>
        </w:rPr>
        <w:t>REVIEW:</w:t>
      </w:r>
    </w:p>
    <w:p>
      <w:pPr>
        <w:pStyle w:val="BodyText"/>
        <w:rPr>
          <w:b/>
        </w:rPr>
      </w:pPr>
    </w:p>
    <w:p>
      <w:pPr>
        <w:pStyle w:val="BodyText"/>
        <w:ind w:left="100" w:right="399"/>
      </w:pPr>
      <w:r>
        <w:rPr/>
        <w:t>This</w:t>
      </w:r>
      <w:r>
        <w:rPr>
          <w:spacing w:val="-3"/>
        </w:rPr>
        <w:t> </w:t>
      </w:r>
      <w:r>
        <w:rPr/>
        <w:t>MCP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reviewed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minimum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recertification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 changes to the governing document.</w:t>
      </w:r>
    </w:p>
    <w:p>
      <w:pPr>
        <w:pStyle w:val="BodyText"/>
      </w:pPr>
    </w:p>
    <w:p>
      <w:pPr>
        <w:pStyle w:val="BodyText"/>
        <w:ind w:left="100" w:right="578"/>
      </w:pPr>
      <w:r>
        <w:rPr/>
        <w:t>All</w:t>
      </w:r>
      <w:r>
        <w:rPr>
          <w:spacing w:val="-4"/>
        </w:rPr>
        <w:t> </w:t>
      </w:r>
      <w:r>
        <w:rPr/>
        <w:t>records</w:t>
      </w:r>
      <w:r>
        <w:rPr>
          <w:spacing w:val="-3"/>
        </w:rPr>
        <w:t> </w:t>
      </w:r>
      <w:r>
        <w:rPr/>
        <w:t>regardless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format</w:t>
      </w:r>
      <w:r>
        <w:rPr>
          <w:spacing w:val="-5"/>
        </w:rPr>
        <w:t> </w:t>
      </w:r>
      <w:r>
        <w:rPr/>
        <w:t>(e.g.,</w:t>
      </w:r>
      <w:r>
        <w:rPr>
          <w:spacing w:val="-3"/>
        </w:rPr>
        <w:t> </w:t>
      </w:r>
      <w:r>
        <w:rPr/>
        <w:t>paper,</w:t>
      </w:r>
      <w:r>
        <w:rPr>
          <w:spacing w:val="-8"/>
        </w:rPr>
        <w:t> </w:t>
      </w:r>
      <w:r>
        <w:rPr/>
        <w:t>electronic,</w:t>
      </w:r>
      <w:r>
        <w:rPr>
          <w:spacing w:val="-5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systems)</w:t>
      </w:r>
      <w:r>
        <w:rPr>
          <w:spacing w:val="-3"/>
        </w:rPr>
        <w:t> </w:t>
      </w:r>
      <w:r>
        <w:rPr/>
        <w:t>created</w:t>
      </w:r>
      <w:r>
        <w:rPr>
          <w:spacing w:val="-3"/>
        </w:rPr>
        <w:t> </w:t>
      </w:r>
      <w:r>
        <w:rPr/>
        <w:t>by this policy must be managed as required by the National Archives and Records Administration approved records schedules found in VHA Records Control Schedule </w:t>
      </w:r>
      <w:r>
        <w:rPr>
          <w:spacing w:val="-2"/>
        </w:rPr>
        <w:t>10-1.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7" w:right="0" w:hanging="267"/>
        <w:jc w:val="left"/>
      </w:pPr>
      <w:r>
        <w:rPr>
          <w:spacing w:val="-2"/>
        </w:rPr>
        <w:t>RECERTIFICATION: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This</w:t>
      </w:r>
      <w:r>
        <w:rPr>
          <w:spacing w:val="-3"/>
        </w:rPr>
        <w:t> </w:t>
      </w:r>
      <w:r>
        <w:rPr/>
        <w:t>MCP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scheduled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recertification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4"/>
        </w:rPr>
        <w:t> </w:t>
      </w:r>
      <w:r>
        <w:rPr/>
        <w:t>working</w:t>
      </w:r>
      <w:r>
        <w:rPr>
          <w:spacing w:val="-3"/>
        </w:rPr>
        <w:t> </w:t>
      </w:r>
      <w:r>
        <w:rPr/>
        <w:t>day</w:t>
      </w:r>
      <w:r>
        <w:rPr>
          <w:spacing w:val="-5"/>
        </w:rPr>
        <w:t> </w:t>
      </w:r>
      <w:r>
        <w:rPr/>
        <w:t>of September 2028. This MCP will continue to serve as local policy until it is recertified or rescinded.</w:t>
      </w:r>
    </w:p>
    <w:p>
      <w:pPr>
        <w:pStyle w:val="BodyText"/>
        <w:ind w:left="100" w:right="578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contradiction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policy,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policy</w:t>
      </w:r>
      <w:r>
        <w:rPr>
          <w:spacing w:val="-5"/>
        </w:rPr>
        <w:t> </w:t>
      </w:r>
      <w:r>
        <w:rPr/>
        <w:t>supersedes</w:t>
      </w:r>
      <w:r>
        <w:rPr>
          <w:spacing w:val="-5"/>
        </w:rPr>
        <w:t> </w:t>
      </w:r>
      <w:r>
        <w:rPr/>
        <w:t>and </w:t>
      </w:r>
      <w:r>
        <w:rPr>
          <w:spacing w:val="-2"/>
        </w:rPr>
        <w:t>controls.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0" w:hanging="400"/>
        <w:jc w:val="left"/>
      </w:pPr>
      <w:r>
        <w:rPr/>
        <w:t>SIGNATORY</w:t>
      </w:r>
      <w:r>
        <w:rPr>
          <w:spacing w:val="-7"/>
        </w:rPr>
        <w:t> </w:t>
      </w:r>
      <w:r>
        <w:rPr>
          <w:spacing w:val="-2"/>
        </w:rPr>
        <w:t>AUTHORITY:</w:t>
      </w:r>
    </w:p>
    <w:p>
      <w:pPr>
        <w:spacing w:after="0" w:line="240" w:lineRule="auto"/>
        <w:jc w:val="left"/>
        <w:sectPr>
          <w:pgSz w:w="12240" w:h="15840"/>
          <w:pgMar w:header="1004" w:footer="1062" w:top="1260" w:bottom="1260" w:left="1340" w:right="1060"/>
        </w:sectPr>
      </w:pPr>
    </w:p>
    <w:p>
      <w:pPr>
        <w:spacing w:line="252" w:lineRule="auto" w:before="128"/>
        <w:ind w:left="150" w:right="38" w:firstLine="0"/>
        <w:jc w:val="left"/>
        <w:rPr>
          <w:sz w:val="32"/>
        </w:rPr>
      </w:pPr>
      <w:r>
        <w:rPr>
          <w:sz w:val="32"/>
        </w:rPr>
        <w:t>Ginny L. </w:t>
      </w:r>
      <w:r>
        <w:rPr>
          <w:spacing w:val="-2"/>
          <w:sz w:val="32"/>
        </w:rPr>
        <w:t>Creasman 195050</w:t>
      </w:r>
    </w:p>
    <w:p>
      <w:pPr>
        <w:spacing w:line="240" w:lineRule="auto" w:before="6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15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5520">
                <wp:simplePos x="0" y="0"/>
                <wp:positionH relativeFrom="page">
                  <wp:posOffset>1929203</wp:posOffset>
                </wp:positionH>
                <wp:positionV relativeFrom="paragraph">
                  <wp:posOffset>-74178</wp:posOffset>
                </wp:positionV>
                <wp:extent cx="737235" cy="73215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37235" cy="732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732155">
                              <a:moveTo>
                                <a:pt x="132800" y="576968"/>
                              </a:moveTo>
                              <a:lnTo>
                                <a:pt x="68686" y="618655"/>
                              </a:lnTo>
                              <a:lnTo>
                                <a:pt x="27854" y="658936"/>
                              </a:lnTo>
                              <a:lnTo>
                                <a:pt x="6295" y="693871"/>
                              </a:lnTo>
                              <a:lnTo>
                                <a:pt x="0" y="719521"/>
                              </a:lnTo>
                              <a:lnTo>
                                <a:pt x="4724" y="729017"/>
                              </a:lnTo>
                              <a:lnTo>
                                <a:pt x="8960" y="731528"/>
                              </a:lnTo>
                              <a:lnTo>
                                <a:pt x="58424" y="731528"/>
                              </a:lnTo>
                              <a:lnTo>
                                <a:pt x="60491" y="730025"/>
                              </a:lnTo>
                              <a:lnTo>
                                <a:pt x="14255" y="730025"/>
                              </a:lnTo>
                              <a:lnTo>
                                <a:pt x="20750" y="702734"/>
                              </a:lnTo>
                              <a:lnTo>
                                <a:pt x="44829" y="664188"/>
                              </a:lnTo>
                              <a:lnTo>
                                <a:pt x="83258" y="620296"/>
                              </a:lnTo>
                              <a:lnTo>
                                <a:pt x="132800" y="576968"/>
                              </a:lnTo>
                              <a:close/>
                            </a:path>
                            <a:path w="737235" h="732155">
                              <a:moveTo>
                                <a:pt x="315119" y="0"/>
                              </a:moveTo>
                              <a:lnTo>
                                <a:pt x="300371" y="9847"/>
                              </a:lnTo>
                              <a:lnTo>
                                <a:pt x="292798" y="32637"/>
                              </a:lnTo>
                              <a:lnTo>
                                <a:pt x="290008" y="58240"/>
                              </a:lnTo>
                              <a:lnTo>
                                <a:pt x="289609" y="76528"/>
                              </a:lnTo>
                              <a:lnTo>
                                <a:pt x="290148" y="93070"/>
                              </a:lnTo>
                              <a:lnTo>
                                <a:pt x="297112" y="149306"/>
                              </a:lnTo>
                              <a:lnTo>
                                <a:pt x="304990" y="189259"/>
                              </a:lnTo>
                              <a:lnTo>
                                <a:pt x="315119" y="230337"/>
                              </a:lnTo>
                              <a:lnTo>
                                <a:pt x="311785" y="246866"/>
                              </a:lnTo>
                              <a:lnTo>
                                <a:pt x="287448" y="314791"/>
                              </a:lnTo>
                              <a:lnTo>
                                <a:pt x="267997" y="361404"/>
                              </a:lnTo>
                              <a:lnTo>
                                <a:pt x="244726" y="413263"/>
                              </a:lnTo>
                              <a:lnTo>
                                <a:pt x="218413" y="467976"/>
                              </a:lnTo>
                              <a:lnTo>
                                <a:pt x="189834" y="523152"/>
                              </a:lnTo>
                              <a:lnTo>
                                <a:pt x="159764" y="576400"/>
                              </a:lnTo>
                              <a:lnTo>
                                <a:pt x="128982" y="625329"/>
                              </a:lnTo>
                              <a:lnTo>
                                <a:pt x="98264" y="667547"/>
                              </a:lnTo>
                              <a:lnTo>
                                <a:pt x="68385" y="700663"/>
                              </a:lnTo>
                              <a:lnTo>
                                <a:pt x="14255" y="730025"/>
                              </a:lnTo>
                              <a:lnTo>
                                <a:pt x="60491" y="730025"/>
                              </a:lnTo>
                              <a:lnTo>
                                <a:pt x="85442" y="711881"/>
                              </a:lnTo>
                              <a:lnTo>
                                <a:pt x="119775" y="674793"/>
                              </a:lnTo>
                              <a:lnTo>
                                <a:pt x="159518" y="620296"/>
                              </a:lnTo>
                              <a:lnTo>
                                <a:pt x="204827" y="546956"/>
                              </a:lnTo>
                              <a:lnTo>
                                <a:pt x="211876" y="544705"/>
                              </a:lnTo>
                              <a:lnTo>
                                <a:pt x="204827" y="544705"/>
                              </a:lnTo>
                              <a:lnTo>
                                <a:pt x="242497" y="477010"/>
                              </a:lnTo>
                              <a:lnTo>
                                <a:pt x="271602" y="420047"/>
                              </a:lnTo>
                              <a:lnTo>
                                <a:pt x="293454" y="372422"/>
                              </a:lnTo>
                              <a:lnTo>
                                <a:pt x="309366" y="332736"/>
                              </a:lnTo>
                              <a:lnTo>
                                <a:pt x="320652" y="299595"/>
                              </a:lnTo>
                              <a:lnTo>
                                <a:pt x="328624" y="271602"/>
                              </a:lnTo>
                              <a:lnTo>
                                <a:pt x="354960" y="271602"/>
                              </a:lnTo>
                              <a:lnTo>
                                <a:pt x="338377" y="228086"/>
                              </a:lnTo>
                              <a:lnTo>
                                <a:pt x="343798" y="189821"/>
                              </a:lnTo>
                              <a:lnTo>
                                <a:pt x="328624" y="189821"/>
                              </a:lnTo>
                              <a:lnTo>
                                <a:pt x="319995" y="156903"/>
                              </a:lnTo>
                              <a:lnTo>
                                <a:pt x="314181" y="125109"/>
                              </a:lnTo>
                              <a:lnTo>
                                <a:pt x="310898" y="95286"/>
                              </a:lnTo>
                              <a:lnTo>
                                <a:pt x="309867" y="68275"/>
                              </a:lnTo>
                              <a:lnTo>
                                <a:pt x="310113" y="56939"/>
                              </a:lnTo>
                              <a:lnTo>
                                <a:pt x="311836" y="37795"/>
                              </a:lnTo>
                              <a:lnTo>
                                <a:pt x="316514" y="17948"/>
                              </a:lnTo>
                              <a:lnTo>
                                <a:pt x="325623" y="4501"/>
                              </a:lnTo>
                              <a:lnTo>
                                <a:pt x="343897" y="4501"/>
                              </a:lnTo>
                              <a:lnTo>
                                <a:pt x="334251" y="750"/>
                              </a:lnTo>
                              <a:lnTo>
                                <a:pt x="315119" y="0"/>
                              </a:lnTo>
                              <a:close/>
                            </a:path>
                            <a:path w="737235" h="732155">
                              <a:moveTo>
                                <a:pt x="718021" y="543205"/>
                              </a:moveTo>
                              <a:lnTo>
                                <a:pt x="711092" y="544541"/>
                              </a:lnTo>
                              <a:lnTo>
                                <a:pt x="705360" y="548269"/>
                              </a:lnTo>
                              <a:lnTo>
                                <a:pt x="701456" y="553967"/>
                              </a:lnTo>
                              <a:lnTo>
                                <a:pt x="700014" y="561212"/>
                              </a:lnTo>
                              <a:lnTo>
                                <a:pt x="700014" y="570965"/>
                              </a:lnTo>
                              <a:lnTo>
                                <a:pt x="708267" y="578468"/>
                              </a:lnTo>
                              <a:lnTo>
                                <a:pt x="718021" y="578468"/>
                              </a:lnTo>
                              <a:lnTo>
                                <a:pt x="725700" y="577143"/>
                              </a:lnTo>
                              <a:lnTo>
                                <a:pt x="729640" y="574717"/>
                              </a:lnTo>
                              <a:lnTo>
                                <a:pt x="710518" y="574717"/>
                              </a:lnTo>
                              <a:lnTo>
                                <a:pt x="703765" y="568714"/>
                              </a:lnTo>
                              <a:lnTo>
                                <a:pt x="703765" y="552958"/>
                              </a:lnTo>
                              <a:lnTo>
                                <a:pt x="710518" y="546956"/>
                              </a:lnTo>
                              <a:lnTo>
                                <a:pt x="729535" y="546956"/>
                              </a:lnTo>
                              <a:lnTo>
                                <a:pt x="725700" y="544541"/>
                              </a:lnTo>
                              <a:lnTo>
                                <a:pt x="718021" y="543205"/>
                              </a:lnTo>
                              <a:close/>
                            </a:path>
                            <a:path w="737235" h="732155">
                              <a:moveTo>
                                <a:pt x="729535" y="546956"/>
                              </a:moveTo>
                              <a:lnTo>
                                <a:pt x="727024" y="546956"/>
                              </a:lnTo>
                              <a:lnTo>
                                <a:pt x="732276" y="552958"/>
                              </a:lnTo>
                              <a:lnTo>
                                <a:pt x="732276" y="568714"/>
                              </a:lnTo>
                              <a:lnTo>
                                <a:pt x="727024" y="574717"/>
                              </a:lnTo>
                              <a:lnTo>
                                <a:pt x="729640" y="574717"/>
                              </a:lnTo>
                              <a:lnTo>
                                <a:pt x="731620" y="573498"/>
                              </a:lnTo>
                              <a:lnTo>
                                <a:pt x="735430" y="568023"/>
                              </a:lnTo>
                              <a:lnTo>
                                <a:pt x="736778" y="561212"/>
                              </a:lnTo>
                              <a:lnTo>
                                <a:pt x="735430" y="553967"/>
                              </a:lnTo>
                              <a:lnTo>
                                <a:pt x="731620" y="548269"/>
                              </a:lnTo>
                              <a:lnTo>
                                <a:pt x="729535" y="546956"/>
                              </a:lnTo>
                              <a:close/>
                            </a:path>
                            <a:path w="737235" h="732155">
                              <a:moveTo>
                                <a:pt x="723273" y="549207"/>
                              </a:moveTo>
                              <a:lnTo>
                                <a:pt x="711268" y="549207"/>
                              </a:lnTo>
                              <a:lnTo>
                                <a:pt x="711268" y="570965"/>
                              </a:lnTo>
                              <a:lnTo>
                                <a:pt x="715020" y="570965"/>
                              </a:lnTo>
                              <a:lnTo>
                                <a:pt x="715020" y="562712"/>
                              </a:lnTo>
                              <a:lnTo>
                                <a:pt x="724523" y="562712"/>
                              </a:lnTo>
                              <a:lnTo>
                                <a:pt x="724023" y="561962"/>
                              </a:lnTo>
                              <a:lnTo>
                                <a:pt x="721772" y="561212"/>
                              </a:lnTo>
                              <a:lnTo>
                                <a:pt x="726274" y="559711"/>
                              </a:lnTo>
                              <a:lnTo>
                                <a:pt x="715020" y="559711"/>
                              </a:lnTo>
                              <a:lnTo>
                                <a:pt x="715020" y="553709"/>
                              </a:lnTo>
                              <a:lnTo>
                                <a:pt x="725774" y="553709"/>
                              </a:lnTo>
                              <a:lnTo>
                                <a:pt x="725524" y="552208"/>
                              </a:lnTo>
                              <a:lnTo>
                                <a:pt x="723273" y="549207"/>
                              </a:lnTo>
                              <a:close/>
                            </a:path>
                            <a:path w="737235" h="732155">
                              <a:moveTo>
                                <a:pt x="724523" y="562712"/>
                              </a:moveTo>
                              <a:lnTo>
                                <a:pt x="719521" y="562712"/>
                              </a:lnTo>
                              <a:lnTo>
                                <a:pt x="721022" y="564963"/>
                              </a:lnTo>
                              <a:lnTo>
                                <a:pt x="721772" y="567214"/>
                              </a:lnTo>
                              <a:lnTo>
                                <a:pt x="722523" y="570965"/>
                              </a:lnTo>
                              <a:lnTo>
                                <a:pt x="726274" y="570965"/>
                              </a:lnTo>
                              <a:lnTo>
                                <a:pt x="725524" y="567214"/>
                              </a:lnTo>
                              <a:lnTo>
                                <a:pt x="725524" y="564213"/>
                              </a:lnTo>
                              <a:lnTo>
                                <a:pt x="724523" y="562712"/>
                              </a:lnTo>
                              <a:close/>
                            </a:path>
                            <a:path w="737235" h="732155">
                              <a:moveTo>
                                <a:pt x="725774" y="553709"/>
                              </a:moveTo>
                              <a:lnTo>
                                <a:pt x="720272" y="553709"/>
                              </a:lnTo>
                              <a:lnTo>
                                <a:pt x="721772" y="554459"/>
                              </a:lnTo>
                              <a:lnTo>
                                <a:pt x="721772" y="558961"/>
                              </a:lnTo>
                              <a:lnTo>
                                <a:pt x="719521" y="559711"/>
                              </a:lnTo>
                              <a:lnTo>
                                <a:pt x="726274" y="559711"/>
                              </a:lnTo>
                              <a:lnTo>
                                <a:pt x="726274" y="556710"/>
                              </a:lnTo>
                              <a:lnTo>
                                <a:pt x="725774" y="553709"/>
                              </a:lnTo>
                              <a:close/>
                            </a:path>
                            <a:path w="737235" h="732155">
                              <a:moveTo>
                                <a:pt x="354960" y="271602"/>
                              </a:moveTo>
                              <a:lnTo>
                                <a:pt x="328624" y="271602"/>
                              </a:lnTo>
                              <a:lnTo>
                                <a:pt x="360754" y="338906"/>
                              </a:lnTo>
                              <a:lnTo>
                                <a:pt x="394433" y="388850"/>
                              </a:lnTo>
                              <a:lnTo>
                                <a:pt x="427427" y="424426"/>
                              </a:lnTo>
                              <a:lnTo>
                                <a:pt x="457504" y="448621"/>
                              </a:lnTo>
                              <a:lnTo>
                                <a:pt x="482432" y="464425"/>
                              </a:lnTo>
                              <a:lnTo>
                                <a:pt x="437901" y="472873"/>
                              </a:lnTo>
                              <a:lnTo>
                                <a:pt x="391786" y="483238"/>
                              </a:lnTo>
                              <a:lnTo>
                                <a:pt x="344755" y="495562"/>
                              </a:lnTo>
                              <a:lnTo>
                                <a:pt x="297473" y="509887"/>
                              </a:lnTo>
                              <a:lnTo>
                                <a:pt x="250608" y="526254"/>
                              </a:lnTo>
                              <a:lnTo>
                                <a:pt x="204827" y="544705"/>
                              </a:lnTo>
                              <a:lnTo>
                                <a:pt x="211876" y="544705"/>
                              </a:lnTo>
                              <a:lnTo>
                                <a:pt x="250789" y="532281"/>
                              </a:lnTo>
                              <a:lnTo>
                                <a:pt x="300169" y="519085"/>
                              </a:lnTo>
                              <a:lnTo>
                                <a:pt x="351882" y="507473"/>
                              </a:lnTo>
                              <a:lnTo>
                                <a:pt x="404847" y="497549"/>
                              </a:lnTo>
                              <a:lnTo>
                                <a:pt x="457978" y="489417"/>
                              </a:lnTo>
                              <a:lnTo>
                                <a:pt x="510192" y="483182"/>
                              </a:lnTo>
                              <a:lnTo>
                                <a:pt x="566530" y="483182"/>
                              </a:lnTo>
                              <a:lnTo>
                                <a:pt x="554459" y="477930"/>
                              </a:lnTo>
                              <a:lnTo>
                                <a:pt x="605349" y="475597"/>
                              </a:lnTo>
                              <a:lnTo>
                                <a:pt x="721475" y="475597"/>
                              </a:lnTo>
                              <a:lnTo>
                                <a:pt x="701984" y="465082"/>
                              </a:lnTo>
                              <a:lnTo>
                                <a:pt x="673999" y="459173"/>
                              </a:lnTo>
                              <a:lnTo>
                                <a:pt x="521447" y="459173"/>
                              </a:lnTo>
                              <a:lnTo>
                                <a:pt x="504038" y="449208"/>
                              </a:lnTo>
                              <a:lnTo>
                                <a:pt x="470064" y="427309"/>
                              </a:lnTo>
                              <a:lnTo>
                                <a:pt x="416665" y="377802"/>
                              </a:lnTo>
                              <a:lnTo>
                                <a:pt x="384895" y="332281"/>
                              </a:lnTo>
                              <a:lnTo>
                                <a:pt x="358752" y="281555"/>
                              </a:lnTo>
                              <a:lnTo>
                                <a:pt x="354960" y="271602"/>
                              </a:lnTo>
                              <a:close/>
                            </a:path>
                            <a:path w="737235" h="732155">
                              <a:moveTo>
                                <a:pt x="566530" y="483182"/>
                              </a:moveTo>
                              <a:lnTo>
                                <a:pt x="510192" y="483182"/>
                              </a:lnTo>
                              <a:lnTo>
                                <a:pt x="559430" y="505433"/>
                              </a:lnTo>
                              <a:lnTo>
                                <a:pt x="608104" y="522197"/>
                              </a:lnTo>
                              <a:lnTo>
                                <a:pt x="652840" y="532771"/>
                              </a:lnTo>
                              <a:lnTo>
                                <a:pt x="690260" y="536452"/>
                              </a:lnTo>
                              <a:lnTo>
                                <a:pt x="705747" y="535444"/>
                              </a:lnTo>
                              <a:lnTo>
                                <a:pt x="717364" y="532326"/>
                              </a:lnTo>
                              <a:lnTo>
                                <a:pt x="725184" y="526956"/>
                              </a:lnTo>
                              <a:lnTo>
                                <a:pt x="726506" y="524448"/>
                              </a:lnTo>
                              <a:lnTo>
                                <a:pt x="706016" y="524448"/>
                              </a:lnTo>
                              <a:lnTo>
                                <a:pt x="676322" y="521083"/>
                              </a:lnTo>
                              <a:lnTo>
                                <a:pt x="639522" y="511599"/>
                              </a:lnTo>
                              <a:lnTo>
                                <a:pt x="598081" y="496910"/>
                              </a:lnTo>
                              <a:lnTo>
                                <a:pt x="566530" y="483182"/>
                              </a:lnTo>
                              <a:close/>
                            </a:path>
                            <a:path w="737235" h="732155">
                              <a:moveTo>
                                <a:pt x="729275" y="519196"/>
                              </a:moveTo>
                              <a:lnTo>
                                <a:pt x="724023" y="521447"/>
                              </a:lnTo>
                              <a:lnTo>
                                <a:pt x="715770" y="524448"/>
                              </a:lnTo>
                              <a:lnTo>
                                <a:pt x="726506" y="524448"/>
                              </a:lnTo>
                              <a:lnTo>
                                <a:pt x="729275" y="519196"/>
                              </a:lnTo>
                              <a:close/>
                            </a:path>
                            <a:path w="737235" h="732155">
                              <a:moveTo>
                                <a:pt x="721475" y="475597"/>
                              </a:moveTo>
                              <a:lnTo>
                                <a:pt x="605349" y="475597"/>
                              </a:lnTo>
                              <a:lnTo>
                                <a:pt x="664469" y="477274"/>
                              </a:lnTo>
                              <a:lnTo>
                                <a:pt x="713039" y="487531"/>
                              </a:lnTo>
                              <a:lnTo>
                                <a:pt x="732276" y="510943"/>
                              </a:lnTo>
                              <a:lnTo>
                                <a:pt x="734527" y="505691"/>
                              </a:lnTo>
                              <a:lnTo>
                                <a:pt x="736778" y="503440"/>
                              </a:lnTo>
                              <a:lnTo>
                                <a:pt x="736778" y="498188"/>
                              </a:lnTo>
                              <a:lnTo>
                                <a:pt x="727646" y="478927"/>
                              </a:lnTo>
                              <a:lnTo>
                                <a:pt x="721475" y="475597"/>
                              </a:lnTo>
                              <a:close/>
                            </a:path>
                            <a:path w="737235" h="732155">
                              <a:moveTo>
                                <a:pt x="611481" y="453921"/>
                              </a:moveTo>
                              <a:lnTo>
                                <a:pt x="591399" y="454425"/>
                              </a:lnTo>
                              <a:lnTo>
                                <a:pt x="569559" y="455703"/>
                              </a:lnTo>
                              <a:lnTo>
                                <a:pt x="521447" y="459173"/>
                              </a:lnTo>
                              <a:lnTo>
                                <a:pt x="673999" y="459173"/>
                              </a:lnTo>
                              <a:lnTo>
                                <a:pt x="662394" y="456723"/>
                              </a:lnTo>
                              <a:lnTo>
                                <a:pt x="611481" y="453921"/>
                              </a:lnTo>
                              <a:close/>
                            </a:path>
                            <a:path w="737235" h="732155">
                              <a:moveTo>
                                <a:pt x="351132" y="61523"/>
                              </a:moveTo>
                              <a:lnTo>
                                <a:pt x="347088" y="83680"/>
                              </a:lnTo>
                              <a:lnTo>
                                <a:pt x="342410" y="112167"/>
                              </a:lnTo>
                              <a:lnTo>
                                <a:pt x="336467" y="147407"/>
                              </a:lnTo>
                              <a:lnTo>
                                <a:pt x="328624" y="189821"/>
                              </a:lnTo>
                              <a:lnTo>
                                <a:pt x="343798" y="189821"/>
                              </a:lnTo>
                              <a:lnTo>
                                <a:pt x="344485" y="184968"/>
                              </a:lnTo>
                              <a:lnTo>
                                <a:pt x="347850" y="143679"/>
                              </a:lnTo>
                              <a:lnTo>
                                <a:pt x="349667" y="102952"/>
                              </a:lnTo>
                              <a:lnTo>
                                <a:pt x="351132" y="61523"/>
                              </a:lnTo>
                              <a:close/>
                            </a:path>
                            <a:path w="737235" h="732155">
                              <a:moveTo>
                                <a:pt x="343897" y="4501"/>
                              </a:moveTo>
                              <a:lnTo>
                                <a:pt x="325623" y="4501"/>
                              </a:lnTo>
                              <a:lnTo>
                                <a:pt x="333723" y="9613"/>
                              </a:lnTo>
                              <a:lnTo>
                                <a:pt x="341472" y="17819"/>
                              </a:lnTo>
                              <a:lnTo>
                                <a:pt x="347674" y="30245"/>
                              </a:lnTo>
                              <a:lnTo>
                                <a:pt x="351132" y="48018"/>
                              </a:lnTo>
                              <a:lnTo>
                                <a:pt x="353946" y="20257"/>
                              </a:lnTo>
                              <a:lnTo>
                                <a:pt x="347756" y="6002"/>
                              </a:lnTo>
                              <a:lnTo>
                                <a:pt x="343897" y="45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905823pt;margin-top:-5.840811pt;width:58.05pt;height:57.65pt;mso-position-horizontal-relative:page;mso-position-vertical-relative:paragraph;z-index:-16040960" id="docshape4" coordorigin="3038,-117" coordsize="1161,1153" path="m3247,792l3146,857,3082,921,3048,976,3038,1016,3046,1031,3052,1035,3130,1035,3133,1033,3061,1033,3071,990,3109,929,3169,860,3247,792xm3534,-117l3511,-101,3499,-65,3495,-25,3494,4,3495,30,3497,58,3501,88,3506,118,3512,149,3518,181,3526,214,3534,246,3529,272,3514,318,3491,379,3460,452,3424,534,3382,620,3337,707,3290,791,3241,868,3193,934,3146,987,3101,1021,3061,1033,3133,1033,3173,1004,3227,946,3289,860,3361,745,3372,741,3361,741,3420,634,3466,545,3500,470,3525,407,3543,355,3556,311,3597,311,3571,242,3580,182,3556,182,3542,130,3533,80,3528,33,3526,-9,3526,-27,3529,-57,3537,-89,3551,-110,3580,-110,3564,-116,3534,-117xm4169,739l4158,741,4149,747,4143,756,4141,767,4141,782,4153,794,4169,794,4181,792,4187,788,4157,788,4146,779,4146,754,4157,745,4187,745,4181,741,4169,739xm4187,745l4183,745,4191,754,4191,779,4183,788,4187,788,4190,786,4196,778,4198,767,4196,756,4190,747,4187,745xm4177,748l4158,748,4158,782,4164,782,4164,769,4179,769,4178,768,4175,767,4182,765,4164,765,4164,755,4181,755,4181,753,4177,748xm4179,769l4171,769,4174,773,4175,776,4176,782,4182,782,4181,776,4181,772,4179,769xm4181,755l4172,755,4175,756,4175,763,4171,765,4182,765,4182,760,4181,755xm3597,311l3556,311,3606,417,3659,496,3711,552,3759,590,3798,615,3728,628,3655,644,3581,664,3507,686,3433,712,3361,741,3372,741,3433,721,3511,701,3592,682,3676,667,3759,654,3842,644,3930,644,3911,636,3991,632,4174,632,4144,616,4100,606,3859,606,3832,591,3805,574,3778,556,3753,538,3694,478,3644,406,3603,327,3597,311xm3930,644l3842,644,3919,679,3996,706,4066,722,4125,728,4150,726,4168,721,4180,713,4182,709,4150,709,4103,704,4045,689,3980,666,3930,644xm4187,701l4178,704,4165,709,4182,709,4187,701xm4174,632l3991,632,4085,635,4161,651,4191,688,4195,680,4198,676,4198,668,4184,637,4174,632xm4001,598l3969,599,3935,601,3859,606,4100,606,4081,602,4001,598xm3591,-20l3585,15,3577,60,3568,115,3556,182,3580,182,3581,174,3586,109,3589,45,3591,-20xm3580,-110l3551,-110,3564,-102,3576,-89,3586,-69,3591,-41,3596,-85,3586,-107,3580,-11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18"/>
        </w:rPr>
        <w:t>Digitally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signed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Ginny</w:t>
      </w:r>
    </w:p>
    <w:p>
      <w:pPr>
        <w:spacing w:before="16"/>
        <w:ind w:left="150" w:right="0" w:firstLine="0"/>
        <w:jc w:val="left"/>
        <w:rPr>
          <w:sz w:val="18"/>
        </w:rPr>
      </w:pPr>
      <w:r>
        <w:rPr>
          <w:w w:val="105"/>
          <w:sz w:val="18"/>
        </w:rPr>
        <w:t>L.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Creasman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195050</w:t>
      </w:r>
    </w:p>
    <w:p>
      <w:pPr>
        <w:spacing w:before="17"/>
        <w:ind w:left="150" w:right="0" w:firstLine="0"/>
        <w:jc w:val="left"/>
        <w:rPr>
          <w:sz w:val="18"/>
        </w:rPr>
      </w:pPr>
      <w:r>
        <w:rPr>
          <w:w w:val="105"/>
          <w:sz w:val="18"/>
        </w:rPr>
        <w:t>Date: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2023.09.07</w:t>
      </w:r>
    </w:p>
    <w:p>
      <w:pPr>
        <w:spacing w:before="16"/>
        <w:ind w:left="150" w:right="0" w:firstLine="0"/>
        <w:jc w:val="left"/>
        <w:rPr>
          <w:sz w:val="18"/>
        </w:rPr>
      </w:pPr>
      <w:r>
        <w:rPr>
          <w:sz w:val="18"/>
        </w:rPr>
        <w:t>12:41:47</w:t>
      </w:r>
      <w:r>
        <w:rPr>
          <w:spacing w:val="23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04'00'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1004" w:footer="1062" w:top="880" w:bottom="280" w:left="1340" w:right="1060"/>
          <w:cols w:num="2" w:equalWidth="0">
            <w:col w:w="1674" w:space="492"/>
            <w:col w:w="7674"/>
          </w:cols>
        </w:sectPr>
      </w:pPr>
    </w:p>
    <w:p>
      <w:pPr>
        <w:pStyle w:val="BodyText"/>
        <w:spacing w:before="94"/>
        <w:ind w:left="100"/>
      </w:pPr>
      <w:r>
        <w:rPr/>
        <w:t>GINNY</w:t>
      </w:r>
      <w:r>
        <w:rPr>
          <w:spacing w:val="-8"/>
        </w:rPr>
        <w:t> </w:t>
      </w:r>
      <w:r>
        <w:rPr/>
        <w:t>L.</w:t>
      </w:r>
      <w:r>
        <w:rPr>
          <w:spacing w:val="-5"/>
        </w:rPr>
        <w:t> </w:t>
      </w:r>
      <w:r>
        <w:rPr/>
        <w:t>CREASMAN,</w:t>
      </w:r>
      <w:r>
        <w:rPr>
          <w:spacing w:val="-5"/>
        </w:rPr>
        <w:t> </w:t>
      </w:r>
      <w:r>
        <w:rPr/>
        <w:t>Pharm.D.,</w:t>
      </w:r>
      <w:r>
        <w:rPr>
          <w:spacing w:val="-6"/>
        </w:rPr>
        <w:t> </w:t>
      </w:r>
      <w:r>
        <w:rPr>
          <w:spacing w:val="-4"/>
        </w:rPr>
        <w:t>FACHE</w:t>
      </w:r>
    </w:p>
    <w:p>
      <w:pPr>
        <w:pStyle w:val="BodyText"/>
        <w:ind w:left="100"/>
      </w:pPr>
      <w:r>
        <w:rPr/>
        <w:t>Medical</w:t>
      </w:r>
      <w:r>
        <w:rPr>
          <w:spacing w:val="-12"/>
        </w:rPr>
        <w:t> </w:t>
      </w:r>
      <w:r>
        <w:rPr/>
        <w:t>Center</w:t>
      </w:r>
      <w:r>
        <w:rPr>
          <w:spacing w:val="-8"/>
        </w:rPr>
        <w:t> </w:t>
      </w:r>
      <w:r>
        <w:rPr>
          <w:spacing w:val="-2"/>
        </w:rPr>
        <w:t>Director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Approved:</w:t>
      </w:r>
      <w:r>
        <w:rPr>
          <w:b/>
          <w:spacing w:val="49"/>
          <w:sz w:val="24"/>
        </w:rPr>
        <w:t> </w:t>
      </w:r>
      <w:r>
        <w:rPr>
          <w:sz w:val="24"/>
        </w:rPr>
        <w:t>Month</w:t>
      </w:r>
      <w:r>
        <w:rPr>
          <w:spacing w:val="-9"/>
          <w:sz w:val="24"/>
        </w:rPr>
        <w:t> </w:t>
      </w:r>
      <w:r>
        <w:rPr>
          <w:sz w:val="24"/>
        </w:rPr>
        <w:t>Day,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Year</w:t>
      </w:r>
    </w:p>
    <w:p>
      <w:pPr>
        <w:spacing w:before="0"/>
        <w:ind w:left="100" w:right="578" w:firstLine="0"/>
        <w:jc w:val="left"/>
        <w:rPr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signature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remains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valid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until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rescinded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appropriate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action.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1004" w:footer="1062" w:top="880" w:bottom="280" w:left="1340" w:right="1060"/>
        </w:sectPr>
      </w:pPr>
    </w:p>
    <w:p>
      <w:pPr>
        <w:spacing w:before="80"/>
        <w:ind w:left="1" w:right="277" w:firstLine="0"/>
        <w:jc w:val="center"/>
        <w:rPr>
          <w:b/>
          <w:sz w:val="24"/>
        </w:rPr>
      </w:pPr>
      <w:r>
        <w:rPr>
          <w:b/>
          <w:sz w:val="24"/>
        </w:rPr>
        <w:t>MCP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Tracking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Sheet</w:t>
      </w:r>
    </w:p>
    <w:p>
      <w:pPr>
        <w:pStyle w:val="BodyText"/>
        <w:spacing w:before="46"/>
        <w:rPr>
          <w:b/>
          <w:sz w:val="20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3665"/>
        <w:gridCol w:w="2184"/>
        <w:gridCol w:w="780"/>
        <w:gridCol w:w="1652"/>
      </w:tblGrid>
      <w:tr>
        <w:trPr>
          <w:trHeight w:val="827" w:hRule="atLeast"/>
        </w:trPr>
        <w:tc>
          <w:tcPr>
            <w:tcW w:w="490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Policy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Bloodborne </w:t>
            </w:r>
            <w:r>
              <w:rPr>
                <w:spacing w:val="-2"/>
                <w:sz w:val="24"/>
              </w:rPr>
              <w:t>Pathogens</w:t>
            </w:r>
          </w:p>
        </w:tc>
        <w:tc>
          <w:tcPr>
            <w:tcW w:w="4616" w:type="dxa"/>
            <w:gridSpan w:val="3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S-</w:t>
            </w:r>
            <w:r>
              <w:rPr>
                <w:spacing w:val="-5"/>
                <w:sz w:val="24"/>
              </w:rPr>
              <w:t>04</w:t>
            </w:r>
          </w:p>
        </w:tc>
      </w:tr>
      <w:tr>
        <w:trPr>
          <w:trHeight w:val="551" w:hRule="atLeast"/>
        </w:trPr>
        <w:tc>
          <w:tcPr>
            <w:tcW w:w="490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Policy</w:t>
            </w:r>
          </w:p>
        </w:tc>
        <w:tc>
          <w:tcPr>
            <w:tcW w:w="4616" w:type="dxa"/>
            <w:gridSpan w:val="3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submission</w:t>
            </w:r>
          </w:p>
        </w:tc>
      </w:tr>
      <w:tr>
        <w:trPr>
          <w:trHeight w:val="621" w:hRule="atLeast"/>
        </w:trPr>
        <w:tc>
          <w:tcPr>
            <w:tcW w:w="490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> Service</w:t>
            </w:r>
          </w:p>
        </w:tc>
        <w:tc>
          <w:tcPr>
            <w:tcW w:w="2184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Routing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Symbol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827" w:hRule="atLeast"/>
        </w:trPr>
        <w:tc>
          <w:tcPr>
            <w:tcW w:w="9519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creation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policy</w:t>
            </w: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spacing w:line="25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Symbol</w:t>
            </w:r>
          </w:p>
        </w:tc>
        <w:tc>
          <w:tcPr>
            <w:tcW w:w="6629" w:type="dxa"/>
            <w:gridSpan w:val="3"/>
          </w:tcPr>
          <w:p>
            <w:pPr>
              <w:pStyle w:val="TableParagraph"/>
              <w:spacing w:line="255" w:lineRule="exact"/>
              <w:ind w:left="1918"/>
              <w:rPr>
                <w:b/>
                <w:sz w:val="24"/>
              </w:rPr>
            </w:pPr>
            <w:r>
              <w:rPr>
                <w:b/>
                <w:sz w:val="24"/>
              </w:rPr>
              <w:t>Concurrence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Signatures</w:t>
            </w:r>
          </w:p>
        </w:tc>
        <w:tc>
          <w:tcPr>
            <w:tcW w:w="1652" w:type="dxa"/>
          </w:tcPr>
          <w:p>
            <w:pPr>
              <w:pStyle w:val="TableParagraph"/>
              <w:spacing w:line="255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>
        <w:trPr>
          <w:trHeight w:val="276" w:hRule="atLeast"/>
        </w:trPr>
        <w:tc>
          <w:tcPr>
            <w:tcW w:w="1238" w:type="dxa"/>
          </w:tcPr>
          <w:p>
            <w:pPr>
              <w:pStyle w:val="TableParagraph"/>
              <w:spacing w:line="255" w:lineRule="exact" w:before="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CEC</w:t>
            </w:r>
          </w:p>
        </w:tc>
        <w:tc>
          <w:tcPr>
            <w:tcW w:w="6629" w:type="dxa"/>
            <w:gridSpan w:val="3"/>
          </w:tcPr>
          <w:p>
            <w:pPr>
              <w:pStyle w:val="TableParagraph"/>
              <w:spacing w:line="255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1652" w:type="dxa"/>
          </w:tcPr>
          <w:p>
            <w:pPr>
              <w:pStyle w:val="TableParagraph"/>
              <w:spacing w:line="255" w:lineRule="exact"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8/14/2023</w:t>
            </w: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EOS</w:t>
            </w:r>
          </w:p>
        </w:tc>
        <w:tc>
          <w:tcPr>
            <w:tcW w:w="6629" w:type="dxa"/>
            <w:gridSpan w:val="3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1652" w:type="dxa"/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7/18/2023</w:t>
            </w:r>
          </w:p>
        </w:tc>
      </w:tr>
      <w:tr>
        <w:trPr>
          <w:trHeight w:val="277" w:hRule="atLeast"/>
        </w:trPr>
        <w:tc>
          <w:tcPr>
            <w:tcW w:w="1238" w:type="dxa"/>
          </w:tcPr>
          <w:p>
            <w:pPr>
              <w:pStyle w:val="TableParagraph"/>
              <w:spacing w:line="255" w:lineRule="exact" w:before="2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AFGE</w:t>
            </w:r>
          </w:p>
        </w:tc>
        <w:tc>
          <w:tcPr>
            <w:tcW w:w="6629" w:type="dxa"/>
            <w:gridSpan w:val="3"/>
          </w:tcPr>
          <w:p>
            <w:pPr>
              <w:pStyle w:val="TableParagraph"/>
              <w:spacing w:line="255" w:lineRule="exact" w:before="2"/>
              <w:ind w:left="112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Representative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Assumed</w:t>
            </w: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6629" w:type="dxa"/>
            <w:gridSpan w:val="3"/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Robyn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Thomas -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1652" w:type="dxa"/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8/14/2023</w:t>
            </w: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EEO</w:t>
            </w:r>
          </w:p>
        </w:tc>
        <w:tc>
          <w:tcPr>
            <w:tcW w:w="6629" w:type="dxa"/>
            <w:gridSpan w:val="3"/>
          </w:tcPr>
          <w:p>
            <w:pPr>
              <w:pStyle w:val="TableParagraph"/>
              <w:spacing w:line="255" w:lineRule="exact"/>
              <w:ind w:left="180"/>
              <w:rPr>
                <w:sz w:val="24"/>
              </w:rPr>
            </w:pPr>
            <w:r>
              <w:rPr>
                <w:sz w:val="24"/>
              </w:rPr>
              <w:t>EEO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Assumed</w:t>
            </w: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001PO</w:t>
            </w:r>
          </w:p>
        </w:tc>
        <w:tc>
          <w:tcPr>
            <w:tcW w:w="6629" w:type="dxa"/>
            <w:gridSpan w:val="3"/>
          </w:tcPr>
          <w:p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FOIA/Privacy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Officer 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Malinda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Williams -</w:t>
            </w:r>
            <w:r>
              <w:rPr>
                <w:spacing w:val="-2"/>
                <w:sz w:val="24"/>
              </w:rPr>
              <w:t> Approved</w:t>
            </w:r>
          </w:p>
        </w:tc>
        <w:tc>
          <w:tcPr>
            <w:tcW w:w="1652" w:type="dxa"/>
          </w:tcPr>
          <w:p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9/7/2023</w:t>
            </w: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spacing w:line="255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00PO</w:t>
            </w:r>
          </w:p>
        </w:tc>
        <w:tc>
          <w:tcPr>
            <w:tcW w:w="6629" w:type="dxa"/>
            <w:gridSpan w:val="3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Assumed</w:t>
            </w: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2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9519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REMARKS</w:t>
            </w:r>
          </w:p>
        </w:tc>
      </w:tr>
    </w:tbl>
    <w:sectPr>
      <w:headerReference w:type="default" r:id="rId7"/>
      <w:footerReference w:type="default" r:id="rId8"/>
      <w:pgSz w:w="12240" w:h="15840"/>
      <w:pgMar w:header="0" w:footer="0" w:top="1360" w:bottom="280" w:left="13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6544">
              <wp:simplePos x="0" y="0"/>
              <wp:positionH relativeFrom="page">
                <wp:posOffset>6735826</wp:posOffset>
              </wp:positionH>
              <wp:positionV relativeFrom="page">
                <wp:posOffset>9244491</wp:posOffset>
              </wp:positionV>
              <wp:extent cx="17399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380005pt;margin-top:727.91272pt;width:13.7pt;height:15.45pt;mso-position-horizontal-relative:page;mso-position-vertical-relative:page;z-index:-16039936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5520">
              <wp:simplePos x="0" y="0"/>
              <wp:positionH relativeFrom="page">
                <wp:posOffset>902004</wp:posOffset>
              </wp:positionH>
              <wp:positionV relativeFrom="page">
                <wp:posOffset>625052</wp:posOffset>
              </wp:positionV>
              <wp:extent cx="132270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227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September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7,2023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49.216721pt;width:104.15pt;height:15.45pt;mso-position-horizontal-relative:page;mso-position-vertical-relative:page;z-index:-1604096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September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7,2023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6032">
              <wp:simplePos x="0" y="0"/>
              <wp:positionH relativeFrom="page">
                <wp:posOffset>6525006</wp:posOffset>
              </wp:positionH>
              <wp:positionV relativeFrom="page">
                <wp:posOffset>625052</wp:posOffset>
              </wp:positionV>
              <wp:extent cx="34798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9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S-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780029pt;margin-top:49.216721pt;width:27.4pt;height:15.45pt;mso-position-horizontal-relative:page;mso-position-vertical-relative:page;z-index:-1604044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S-</w:t>
                    </w:r>
                    <w:r>
                      <w:rPr>
                        <w:b/>
                        <w:spacing w:val="-5"/>
                        <w:sz w:val="24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decimal"/>
      <w:lvlText w:val="%1."/>
      <w:lvlJc w:val="left"/>
      <w:pPr>
        <w:ind w:left="369" w:hanging="26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0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0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8" w:hanging="358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1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2024-05-08T13:45:02Z</dcterms:created>
  <dcterms:modified xsi:type="dcterms:W3CDTF">2024-05-08T13:45:02Z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2024-05-08T00:00:00Z</vt:filetime>
  </property>
</Properties>
</file>